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08374" w14:textId="77777777" w:rsidR="000A4AF7" w:rsidRDefault="000A4AF7">
      <w:pPr>
        <w:spacing w:after="260"/>
      </w:pPr>
    </w:p>
    <w:p w14:paraId="606FEBEE" w14:textId="77777777" w:rsidR="000A4AF7" w:rsidRDefault="00000000" w:rsidP="0024754A">
      <w:pPr>
        <w:spacing w:after="60" w:line="300" w:lineRule="auto"/>
        <w:jc w:val="center"/>
      </w:pPr>
      <w:r>
        <w:rPr>
          <w:b/>
          <w:bCs/>
          <w:color w:val="1E8A81"/>
          <w:sz w:val="52"/>
          <w:szCs w:val="52"/>
        </w:rPr>
        <w:t>Settling Back at Home</w:t>
      </w:r>
    </w:p>
    <w:p w14:paraId="40BAEDCA" w14:textId="77777777" w:rsidR="000A4AF7" w:rsidRDefault="00000000">
      <w:pPr>
        <w:pBdr>
          <w:bottom w:val="single" w:sz="18" w:space="6" w:color="DE8AF3"/>
        </w:pBdr>
        <w:spacing w:after="240"/>
      </w:pPr>
      <w:r>
        <w:rPr>
          <w:color w:val="2AB8AC"/>
          <w:sz w:val="30"/>
          <w:szCs w:val="30"/>
        </w:rPr>
        <w:t>A first-week occupational therapy checklist</w:t>
      </w:r>
    </w:p>
    <w:p w14:paraId="5E41408A" w14:textId="77777777" w:rsidR="000A4AF7" w:rsidRDefault="00000000">
      <w:pPr>
        <w:spacing w:after="240" w:line="266" w:lineRule="auto"/>
      </w:pPr>
      <w:r>
        <w:rPr>
          <w:color w:val="444444"/>
          <w:sz w:val="26"/>
          <w:szCs w:val="26"/>
        </w:rPr>
        <w:t>A practical checklist to help you and your family settle back at home safely, identify any early challenges, and build confidence.</w:t>
      </w:r>
    </w:p>
    <w:p w14:paraId="0855C607" w14:textId="77777777" w:rsidR="000A4AF7" w:rsidRDefault="00000000">
      <w:pPr>
        <w:spacing w:after="110" w:line="266" w:lineRule="auto"/>
      </w:pPr>
      <w:r>
        <w:t xml:space="preserve">Returning home is </w:t>
      </w:r>
      <w:proofErr w:type="gramStart"/>
      <w:r>
        <w:t>not only about</w:t>
      </w:r>
      <w:proofErr w:type="gramEnd"/>
      <w:r>
        <w:t xml:space="preserve"> being safe. It is about getting back to the activities, routines and roles that make everyday life feel familiar and meaningful.</w:t>
      </w:r>
    </w:p>
    <w:p w14:paraId="5D9AB07D" w14:textId="77777777" w:rsidR="000A4AF7" w:rsidRDefault="00000000">
      <w:pPr>
        <w:spacing w:after="110" w:line="266" w:lineRule="auto"/>
      </w:pPr>
      <w:r>
        <w:t>Occupational therapists look at how the person’s abilities, the activity and the home environment work together. Use this checklist during the first week to notice what is going well, identify what is making activities difficult, and try small changes that support confidence and independence.</w:t>
      </w:r>
    </w:p>
    <w:p w14:paraId="1271A339"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0E728380" w14:textId="77777777">
        <w:trPr>
          <w:cantSplit/>
        </w:trPr>
        <w:tc>
          <w:tcPr>
            <w:tcW w:w="9746" w:type="dxa"/>
            <w:shd w:val="clear" w:color="auto" w:fill="EAF8F6"/>
            <w:tcMar>
              <w:top w:w="150" w:type="dxa"/>
              <w:left w:w="220" w:type="dxa"/>
              <w:bottom w:w="150" w:type="dxa"/>
              <w:right w:w="220" w:type="dxa"/>
            </w:tcMar>
          </w:tcPr>
          <w:p w14:paraId="2C8F8631" w14:textId="77777777" w:rsidR="000A4AF7" w:rsidRDefault="00000000">
            <w:pPr>
              <w:spacing w:after="110" w:line="268" w:lineRule="auto"/>
            </w:pPr>
            <w:r>
              <w:rPr>
                <w:b/>
                <w:bCs/>
                <w:color w:val="1F5F5A"/>
              </w:rPr>
              <w:t>Three questions run through this checklist</w:t>
            </w:r>
          </w:p>
          <w:p w14:paraId="191BE064" w14:textId="77777777" w:rsidR="000A4AF7" w:rsidRDefault="00000000">
            <w:pPr>
              <w:spacing w:after="110" w:line="268" w:lineRule="auto"/>
            </w:pPr>
            <w:r>
              <w:rPr>
                <w:b/>
                <w:bCs/>
                <w:color w:val="1F5F5A"/>
              </w:rPr>
              <w:t>Is it safe?</w:t>
            </w:r>
          </w:p>
          <w:p w14:paraId="5D7C26F5" w14:textId="77777777" w:rsidR="000A4AF7" w:rsidRDefault="00000000">
            <w:pPr>
              <w:spacing w:after="110" w:line="268" w:lineRule="auto"/>
            </w:pPr>
            <w:r>
              <w:rPr>
                <w:color w:val="1F5F5A"/>
              </w:rPr>
              <w:t>Can everyday activities be managed without undue risk?</w:t>
            </w:r>
          </w:p>
          <w:p w14:paraId="7EEF5B8B" w14:textId="77777777" w:rsidR="000A4AF7" w:rsidRDefault="00000000">
            <w:pPr>
              <w:spacing w:after="110" w:line="268" w:lineRule="auto"/>
            </w:pPr>
            <w:r>
              <w:rPr>
                <w:b/>
                <w:bCs/>
                <w:color w:val="1F5F5A"/>
              </w:rPr>
              <w:t>Is it manageable?</w:t>
            </w:r>
          </w:p>
          <w:p w14:paraId="3F97DBD5" w14:textId="77777777" w:rsidR="000A4AF7" w:rsidRDefault="00000000">
            <w:pPr>
              <w:spacing w:after="110" w:line="268" w:lineRule="auto"/>
            </w:pPr>
            <w:r>
              <w:rPr>
                <w:color w:val="1F5F5A"/>
              </w:rPr>
              <w:t xml:space="preserve">Does the current routine </w:t>
            </w:r>
            <w:proofErr w:type="gramStart"/>
            <w:r>
              <w:rPr>
                <w:color w:val="1F5F5A"/>
              </w:rPr>
              <w:t>work day</w:t>
            </w:r>
            <w:proofErr w:type="gramEnd"/>
            <w:r>
              <w:rPr>
                <w:color w:val="1F5F5A"/>
              </w:rPr>
              <w:t xml:space="preserve"> to day, for everyone involved?</w:t>
            </w:r>
          </w:p>
          <w:p w14:paraId="3FD9496E" w14:textId="77777777" w:rsidR="000A4AF7" w:rsidRDefault="00000000">
            <w:pPr>
              <w:spacing w:after="110" w:line="268" w:lineRule="auto"/>
            </w:pPr>
            <w:r>
              <w:rPr>
                <w:b/>
                <w:bCs/>
                <w:color w:val="1F5F5A"/>
              </w:rPr>
              <w:t>Is it sustainable?</w:t>
            </w:r>
          </w:p>
          <w:p w14:paraId="0DE2CCA4" w14:textId="77777777" w:rsidR="000A4AF7" w:rsidRDefault="00000000">
            <w:pPr>
              <w:spacing w:after="110" w:line="268" w:lineRule="auto"/>
            </w:pPr>
            <w:r>
              <w:rPr>
                <w:color w:val="1F5F5A"/>
              </w:rPr>
              <w:t>Could this continue over the weeks ahead, or does something need to change?</w:t>
            </w:r>
          </w:p>
          <w:p w14:paraId="50D17496" w14:textId="77777777" w:rsidR="000A4AF7" w:rsidRDefault="00000000">
            <w:pPr>
              <w:spacing w:line="268" w:lineRule="auto"/>
            </w:pPr>
            <w:r>
              <w:rPr>
                <w:color w:val="1F5F5A"/>
              </w:rPr>
              <w:t>Come back to these three questions whenever something feels unclear. A "no" to any of them is a good reason to ask for advice rather than to keep going.</w:t>
            </w:r>
          </w:p>
        </w:tc>
      </w:tr>
    </w:tbl>
    <w:p w14:paraId="5A2B7348" w14:textId="77777777" w:rsidR="000A4AF7" w:rsidRDefault="00000000">
      <w:pPr>
        <w:keepNext/>
        <w:pBdr>
          <w:bottom w:val="single" w:sz="8" w:space="4" w:color="DE8AF3"/>
        </w:pBdr>
        <w:spacing w:before="210" w:after="110" w:line="258" w:lineRule="auto"/>
      </w:pPr>
      <w:r>
        <w:rPr>
          <w:b/>
          <w:bCs/>
          <w:color w:val="1E8A81"/>
          <w:sz w:val="24"/>
          <w:szCs w:val="24"/>
        </w:rPr>
        <w:t>Who this checklist is for</w:t>
      </w:r>
    </w:p>
    <w:p w14:paraId="4FF26A52" w14:textId="77777777" w:rsidR="000A4AF7" w:rsidRDefault="00000000">
      <w:pPr>
        <w:spacing w:after="110" w:line="266" w:lineRule="auto"/>
      </w:pPr>
      <w:r>
        <w:t>This checklist is for anyone coming home after a hospital stay, illness, injury or period away, and for the family members and carers supporting them.</w:t>
      </w:r>
    </w:p>
    <w:p w14:paraId="21E5AB7A" w14:textId="77777777" w:rsidR="000A4AF7" w:rsidRDefault="00000000">
      <w:pPr>
        <w:spacing w:after="110" w:line="266" w:lineRule="auto"/>
      </w:pPr>
      <w:r>
        <w:t xml:space="preserve">Where it </w:t>
      </w:r>
      <w:proofErr w:type="gramStart"/>
      <w:r>
        <w:t>says</w:t>
      </w:r>
      <w:proofErr w:type="gramEnd"/>
      <w:r>
        <w:t xml:space="preserve"> "the person", this means the person who is coming home. If that is you, read it as "you". Work through it together wherever possible — their priorities, preferences and usual routines should guide every part of it.</w:t>
      </w:r>
    </w:p>
    <w:tbl>
      <w:tblPr>
        <w:tblW w:w="974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000" w:firstRow="0" w:lastRow="0" w:firstColumn="0" w:lastColumn="0" w:noHBand="0" w:noVBand="0"/>
      </w:tblPr>
      <w:tblGrid>
        <w:gridCol w:w="2400"/>
        <w:gridCol w:w="7346"/>
      </w:tblGrid>
      <w:tr w:rsidR="000A4AF7" w14:paraId="541603EC" w14:textId="77777777">
        <w:trPr>
          <w:cantSplit/>
        </w:trPr>
        <w:tc>
          <w:tcPr>
            <w:tcW w:w="2400" w:type="dxa"/>
            <w:shd w:val="clear" w:color="auto" w:fill="FFFFFF"/>
            <w:tcMar>
              <w:top w:w="90" w:type="dxa"/>
              <w:left w:w="130" w:type="dxa"/>
              <w:bottom w:w="90" w:type="dxa"/>
              <w:right w:w="130" w:type="dxa"/>
            </w:tcMar>
            <w:vAlign w:val="center"/>
          </w:tcPr>
          <w:p w14:paraId="4FFEB8C1" w14:textId="77777777" w:rsidR="000A4AF7" w:rsidRDefault="00000000">
            <w:pPr>
              <w:spacing w:line="260" w:lineRule="auto"/>
            </w:pPr>
            <w:r>
              <w:rPr>
                <w:b/>
                <w:bCs/>
                <w:sz w:val="21"/>
                <w:szCs w:val="21"/>
              </w:rPr>
              <w:t>Name</w:t>
            </w:r>
          </w:p>
        </w:tc>
        <w:tc>
          <w:tcPr>
            <w:tcW w:w="7346" w:type="dxa"/>
            <w:shd w:val="clear" w:color="auto" w:fill="FFFFFF"/>
            <w:tcMar>
              <w:top w:w="90" w:type="dxa"/>
              <w:left w:w="130" w:type="dxa"/>
              <w:bottom w:w="90" w:type="dxa"/>
              <w:right w:w="130" w:type="dxa"/>
            </w:tcMar>
            <w:vAlign w:val="center"/>
          </w:tcPr>
          <w:p w14:paraId="7A02AF8F" w14:textId="77777777" w:rsidR="000A4AF7" w:rsidRDefault="000A4AF7">
            <w:pPr>
              <w:spacing w:line="260" w:lineRule="auto"/>
            </w:pPr>
          </w:p>
        </w:tc>
      </w:tr>
      <w:tr w:rsidR="000A4AF7" w14:paraId="6CAE5103" w14:textId="77777777">
        <w:trPr>
          <w:cantSplit/>
          <w:trHeight w:val="330"/>
        </w:trPr>
        <w:tc>
          <w:tcPr>
            <w:tcW w:w="2400" w:type="dxa"/>
            <w:shd w:val="clear" w:color="auto" w:fill="FFFFFF"/>
            <w:tcMar>
              <w:top w:w="90" w:type="dxa"/>
              <w:left w:w="130" w:type="dxa"/>
              <w:bottom w:w="90" w:type="dxa"/>
              <w:right w:w="130" w:type="dxa"/>
            </w:tcMar>
            <w:vAlign w:val="center"/>
          </w:tcPr>
          <w:p w14:paraId="6BA1620D" w14:textId="77777777" w:rsidR="000A4AF7" w:rsidRDefault="00000000">
            <w:pPr>
              <w:spacing w:line="260" w:lineRule="auto"/>
            </w:pPr>
            <w:r>
              <w:rPr>
                <w:b/>
                <w:bCs/>
                <w:sz w:val="21"/>
                <w:szCs w:val="21"/>
              </w:rPr>
              <w:t>Date home</w:t>
            </w:r>
          </w:p>
        </w:tc>
        <w:tc>
          <w:tcPr>
            <w:tcW w:w="7346" w:type="dxa"/>
            <w:shd w:val="clear" w:color="auto" w:fill="FFFFFF"/>
            <w:tcMar>
              <w:top w:w="90" w:type="dxa"/>
              <w:left w:w="130" w:type="dxa"/>
              <w:bottom w:w="90" w:type="dxa"/>
              <w:right w:w="130" w:type="dxa"/>
            </w:tcMar>
            <w:vAlign w:val="center"/>
          </w:tcPr>
          <w:p w14:paraId="293B8D74" w14:textId="77777777" w:rsidR="000A4AF7" w:rsidRDefault="000A4AF7">
            <w:pPr>
              <w:spacing w:line="260" w:lineRule="auto"/>
            </w:pPr>
          </w:p>
        </w:tc>
      </w:tr>
      <w:tr w:rsidR="000A4AF7" w14:paraId="40C9FAFE" w14:textId="77777777">
        <w:trPr>
          <w:cantSplit/>
          <w:trHeight w:val="330"/>
        </w:trPr>
        <w:tc>
          <w:tcPr>
            <w:tcW w:w="2400" w:type="dxa"/>
            <w:shd w:val="clear" w:color="auto" w:fill="FFFFFF"/>
            <w:tcMar>
              <w:top w:w="90" w:type="dxa"/>
              <w:left w:w="130" w:type="dxa"/>
              <w:bottom w:w="90" w:type="dxa"/>
              <w:right w:w="130" w:type="dxa"/>
            </w:tcMar>
            <w:vAlign w:val="center"/>
          </w:tcPr>
          <w:p w14:paraId="7666D0EE" w14:textId="77777777" w:rsidR="000A4AF7" w:rsidRDefault="00000000">
            <w:pPr>
              <w:spacing w:line="260" w:lineRule="auto"/>
            </w:pPr>
            <w:r>
              <w:rPr>
                <w:b/>
                <w:bCs/>
                <w:sz w:val="21"/>
                <w:szCs w:val="21"/>
              </w:rPr>
              <w:t>Week beginning</w:t>
            </w:r>
          </w:p>
        </w:tc>
        <w:tc>
          <w:tcPr>
            <w:tcW w:w="7346" w:type="dxa"/>
            <w:shd w:val="clear" w:color="auto" w:fill="FFFFFF"/>
            <w:tcMar>
              <w:top w:w="90" w:type="dxa"/>
              <w:left w:w="130" w:type="dxa"/>
              <w:bottom w:w="90" w:type="dxa"/>
              <w:right w:w="130" w:type="dxa"/>
            </w:tcMar>
            <w:vAlign w:val="center"/>
          </w:tcPr>
          <w:p w14:paraId="616A2994" w14:textId="77777777" w:rsidR="000A4AF7" w:rsidRDefault="000A4AF7">
            <w:pPr>
              <w:spacing w:line="260" w:lineRule="auto"/>
            </w:pPr>
          </w:p>
        </w:tc>
      </w:tr>
      <w:tr w:rsidR="000A4AF7" w14:paraId="1BF51990" w14:textId="77777777">
        <w:trPr>
          <w:cantSplit/>
          <w:trHeight w:val="330"/>
        </w:trPr>
        <w:tc>
          <w:tcPr>
            <w:tcW w:w="2400" w:type="dxa"/>
            <w:shd w:val="clear" w:color="auto" w:fill="FFFFFF"/>
            <w:tcMar>
              <w:top w:w="90" w:type="dxa"/>
              <w:left w:w="130" w:type="dxa"/>
              <w:bottom w:w="90" w:type="dxa"/>
              <w:right w:w="130" w:type="dxa"/>
            </w:tcMar>
            <w:vAlign w:val="center"/>
          </w:tcPr>
          <w:p w14:paraId="1FAEAF27" w14:textId="77777777" w:rsidR="000A4AF7" w:rsidRDefault="00000000">
            <w:pPr>
              <w:spacing w:line="260" w:lineRule="auto"/>
            </w:pPr>
            <w:r>
              <w:rPr>
                <w:b/>
                <w:bCs/>
                <w:sz w:val="21"/>
                <w:szCs w:val="21"/>
              </w:rPr>
              <w:t>Completed with</w:t>
            </w:r>
          </w:p>
        </w:tc>
        <w:tc>
          <w:tcPr>
            <w:tcW w:w="7346" w:type="dxa"/>
            <w:shd w:val="clear" w:color="auto" w:fill="FFFFFF"/>
            <w:tcMar>
              <w:top w:w="90" w:type="dxa"/>
              <w:left w:w="130" w:type="dxa"/>
              <w:bottom w:w="90" w:type="dxa"/>
              <w:right w:w="130" w:type="dxa"/>
            </w:tcMar>
            <w:vAlign w:val="center"/>
          </w:tcPr>
          <w:p w14:paraId="0B822C95" w14:textId="77777777" w:rsidR="000A4AF7" w:rsidRDefault="000A4AF7">
            <w:pPr>
              <w:spacing w:line="260" w:lineRule="auto"/>
            </w:pPr>
          </w:p>
        </w:tc>
      </w:tr>
    </w:tbl>
    <w:p w14:paraId="24E25D17"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66C61C5B" w14:textId="77777777">
        <w:trPr>
          <w:cantSplit/>
        </w:trPr>
        <w:tc>
          <w:tcPr>
            <w:tcW w:w="130" w:type="dxa"/>
            <w:shd w:val="clear" w:color="auto" w:fill="DE8AF3"/>
            <w:tcMar>
              <w:top w:w="0" w:type="dxa"/>
              <w:left w:w="0" w:type="dxa"/>
              <w:bottom w:w="0" w:type="dxa"/>
              <w:right w:w="0" w:type="dxa"/>
            </w:tcMar>
          </w:tcPr>
          <w:p w14:paraId="1B1A028A" w14:textId="77777777" w:rsidR="000A4AF7" w:rsidRDefault="000A4AF7"/>
        </w:tc>
        <w:tc>
          <w:tcPr>
            <w:tcW w:w="9616" w:type="dxa"/>
            <w:shd w:val="clear" w:color="auto" w:fill="2AB8AC"/>
            <w:tcMar>
              <w:top w:w="90" w:type="dxa"/>
              <w:left w:w="180" w:type="dxa"/>
              <w:bottom w:w="90" w:type="dxa"/>
              <w:right w:w="140" w:type="dxa"/>
            </w:tcMar>
            <w:vAlign w:val="center"/>
          </w:tcPr>
          <w:p w14:paraId="4FE0310A" w14:textId="77777777" w:rsidR="000A4AF7" w:rsidRDefault="00000000">
            <w:pPr>
              <w:spacing w:line="260" w:lineRule="auto"/>
            </w:pPr>
            <w:r>
              <w:rPr>
                <w:b/>
                <w:bCs/>
                <w:color w:val="FFFFFF"/>
                <w:sz w:val="26"/>
                <w:szCs w:val="26"/>
              </w:rPr>
              <w:t>How this checklist works</w:t>
            </w:r>
          </w:p>
        </w:tc>
      </w:tr>
    </w:tbl>
    <w:p w14:paraId="593AB316" w14:textId="77777777" w:rsidR="000A4AF7" w:rsidRDefault="000A4AF7">
      <w:pPr>
        <w:spacing w:after="160"/>
      </w:pPr>
    </w:p>
    <w:p w14:paraId="3BF53FA4" w14:textId="77777777" w:rsidR="000A4AF7" w:rsidRDefault="00000000">
      <w:pPr>
        <w:spacing w:after="110" w:line="266" w:lineRule="auto"/>
      </w:pPr>
      <w:r>
        <w:t>Occupational therapists often use a process like this when an everyday activity becomes difficult. This checklist is built around it.</w:t>
      </w:r>
    </w:p>
    <w:p w14:paraId="4A973897" w14:textId="77777777" w:rsidR="000A4AF7" w:rsidRDefault="000A4AF7">
      <w:pPr>
        <w:spacing w:after="12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20"/>
        <w:gridCol w:w="1450"/>
        <w:gridCol w:w="1900"/>
        <w:gridCol w:w="2726"/>
        <w:gridCol w:w="2050"/>
      </w:tblGrid>
      <w:tr w:rsidR="000A4AF7" w14:paraId="4517084B" w14:textId="77777777">
        <w:trPr>
          <w:cantSplit/>
        </w:trPr>
        <w:tc>
          <w:tcPr>
            <w:tcW w:w="1620" w:type="dxa"/>
            <w:tcBorders>
              <w:top w:val="single" w:sz="14" w:space="0" w:color="2AB8AC"/>
              <w:left w:val="single" w:sz="8" w:space="0" w:color="FFFFFF"/>
              <w:bottom w:val="none" w:sz="0" w:space="0" w:color="FFFFFF"/>
              <w:right w:val="single" w:sz="8" w:space="0" w:color="FFFFFF"/>
            </w:tcBorders>
            <w:shd w:val="clear" w:color="auto" w:fill="EAF8F6"/>
            <w:tcMar>
              <w:top w:w="110" w:type="dxa"/>
              <w:left w:w="110" w:type="dxa"/>
              <w:bottom w:w="110" w:type="dxa"/>
              <w:right w:w="110" w:type="dxa"/>
            </w:tcMar>
          </w:tcPr>
          <w:p w14:paraId="2662D3AC" w14:textId="77777777" w:rsidR="000A4AF7" w:rsidRDefault="00000000">
            <w:pPr>
              <w:spacing w:after="50"/>
            </w:pPr>
            <w:r>
              <w:rPr>
                <w:b/>
                <w:bCs/>
                <w:color w:val="DE8AF3"/>
                <w:sz w:val="24"/>
                <w:szCs w:val="24"/>
              </w:rPr>
              <w:t>1</w:t>
            </w:r>
          </w:p>
          <w:p w14:paraId="385F26A8" w14:textId="77777777" w:rsidR="000A4AF7" w:rsidRDefault="00000000">
            <w:r>
              <w:rPr>
                <w:b/>
                <w:bCs/>
                <w:color w:val="1F5F5A"/>
                <w:sz w:val="18"/>
                <w:szCs w:val="18"/>
              </w:rPr>
              <w:t>Choose what matters</w:t>
            </w:r>
          </w:p>
        </w:tc>
        <w:tc>
          <w:tcPr>
            <w:tcW w:w="1450" w:type="dxa"/>
            <w:tcBorders>
              <w:top w:val="single" w:sz="14" w:space="0" w:color="2AB8AC"/>
              <w:left w:val="single" w:sz="8" w:space="0" w:color="FFFFFF"/>
              <w:bottom w:val="none" w:sz="0" w:space="0" w:color="FFFFFF"/>
              <w:right w:val="single" w:sz="8" w:space="0" w:color="FFFFFF"/>
            </w:tcBorders>
            <w:shd w:val="clear" w:color="auto" w:fill="EAF8F6"/>
            <w:tcMar>
              <w:top w:w="110" w:type="dxa"/>
              <w:left w:w="110" w:type="dxa"/>
              <w:bottom w:w="110" w:type="dxa"/>
              <w:right w:w="110" w:type="dxa"/>
            </w:tcMar>
          </w:tcPr>
          <w:p w14:paraId="355AC536" w14:textId="77777777" w:rsidR="000A4AF7" w:rsidRDefault="00000000">
            <w:pPr>
              <w:spacing w:after="50"/>
            </w:pPr>
            <w:r>
              <w:rPr>
                <w:b/>
                <w:bCs/>
                <w:color w:val="DE8AF3"/>
                <w:sz w:val="24"/>
                <w:szCs w:val="24"/>
              </w:rPr>
              <w:t>2</w:t>
            </w:r>
          </w:p>
          <w:p w14:paraId="764C7BB6" w14:textId="77777777" w:rsidR="000A4AF7" w:rsidRDefault="00000000">
            <w:r>
              <w:rPr>
                <w:b/>
                <w:bCs/>
                <w:color w:val="1F5F5A"/>
                <w:sz w:val="18"/>
                <w:szCs w:val="18"/>
              </w:rPr>
              <w:t>Try the activity</w:t>
            </w:r>
          </w:p>
        </w:tc>
        <w:tc>
          <w:tcPr>
            <w:tcW w:w="1900" w:type="dxa"/>
            <w:tcBorders>
              <w:top w:val="single" w:sz="14" w:space="0" w:color="2AB8AC"/>
              <w:left w:val="single" w:sz="8" w:space="0" w:color="FFFFFF"/>
              <w:bottom w:val="none" w:sz="0" w:space="0" w:color="FFFFFF"/>
              <w:right w:val="single" w:sz="8" w:space="0" w:color="FFFFFF"/>
            </w:tcBorders>
            <w:shd w:val="clear" w:color="auto" w:fill="EAF8F6"/>
            <w:tcMar>
              <w:top w:w="110" w:type="dxa"/>
              <w:left w:w="110" w:type="dxa"/>
              <w:bottom w:w="110" w:type="dxa"/>
              <w:right w:w="110" w:type="dxa"/>
            </w:tcMar>
          </w:tcPr>
          <w:p w14:paraId="6F32DFD0" w14:textId="77777777" w:rsidR="000A4AF7" w:rsidRDefault="00000000">
            <w:pPr>
              <w:spacing w:after="50"/>
            </w:pPr>
            <w:r>
              <w:rPr>
                <w:b/>
                <w:bCs/>
                <w:color w:val="DE8AF3"/>
                <w:sz w:val="24"/>
                <w:szCs w:val="24"/>
              </w:rPr>
              <w:t>3</w:t>
            </w:r>
          </w:p>
          <w:p w14:paraId="0DC12195" w14:textId="77777777" w:rsidR="000A4AF7" w:rsidRDefault="00000000">
            <w:r>
              <w:rPr>
                <w:b/>
                <w:bCs/>
                <w:color w:val="1F5F5A"/>
                <w:sz w:val="18"/>
                <w:szCs w:val="18"/>
              </w:rPr>
              <w:t>Notice what helps or hinders</w:t>
            </w:r>
          </w:p>
        </w:tc>
        <w:tc>
          <w:tcPr>
            <w:tcW w:w="2726" w:type="dxa"/>
            <w:tcBorders>
              <w:top w:val="single" w:sz="14" w:space="0" w:color="2AB8AC"/>
              <w:left w:val="single" w:sz="8" w:space="0" w:color="FFFFFF"/>
              <w:bottom w:val="none" w:sz="0" w:space="0" w:color="FFFFFF"/>
              <w:right w:val="single" w:sz="8" w:space="0" w:color="FFFFFF"/>
            </w:tcBorders>
            <w:shd w:val="clear" w:color="auto" w:fill="EAF8F6"/>
            <w:tcMar>
              <w:top w:w="110" w:type="dxa"/>
              <w:left w:w="110" w:type="dxa"/>
              <w:bottom w:w="110" w:type="dxa"/>
              <w:right w:w="110" w:type="dxa"/>
            </w:tcMar>
          </w:tcPr>
          <w:p w14:paraId="4531FDB6" w14:textId="77777777" w:rsidR="000A4AF7" w:rsidRDefault="00000000">
            <w:pPr>
              <w:spacing w:after="50"/>
            </w:pPr>
            <w:r>
              <w:rPr>
                <w:b/>
                <w:bCs/>
                <w:color w:val="DE8AF3"/>
                <w:sz w:val="24"/>
                <w:szCs w:val="24"/>
              </w:rPr>
              <w:t>4</w:t>
            </w:r>
          </w:p>
          <w:p w14:paraId="29DF0BE1" w14:textId="77777777" w:rsidR="000A4AF7" w:rsidRDefault="00000000">
            <w:r>
              <w:rPr>
                <w:b/>
                <w:bCs/>
                <w:color w:val="1F5F5A"/>
                <w:sz w:val="18"/>
                <w:szCs w:val="18"/>
              </w:rPr>
              <w:t>Support the person, or adapt the activity or environment</w:t>
            </w:r>
          </w:p>
        </w:tc>
        <w:tc>
          <w:tcPr>
            <w:tcW w:w="2050" w:type="dxa"/>
            <w:tcBorders>
              <w:top w:val="single" w:sz="14" w:space="0" w:color="2AB8AC"/>
              <w:left w:val="single" w:sz="8" w:space="0" w:color="FFFFFF"/>
              <w:bottom w:val="none" w:sz="0" w:space="0" w:color="FFFFFF"/>
              <w:right w:val="single" w:sz="8" w:space="0" w:color="FFFFFF"/>
            </w:tcBorders>
            <w:shd w:val="clear" w:color="auto" w:fill="EAF8F6"/>
            <w:tcMar>
              <w:top w:w="110" w:type="dxa"/>
              <w:left w:w="110" w:type="dxa"/>
              <w:bottom w:w="110" w:type="dxa"/>
              <w:right w:w="110" w:type="dxa"/>
            </w:tcMar>
          </w:tcPr>
          <w:p w14:paraId="6CD78BA1" w14:textId="77777777" w:rsidR="000A4AF7" w:rsidRDefault="00000000">
            <w:pPr>
              <w:spacing w:after="50"/>
            </w:pPr>
            <w:r>
              <w:rPr>
                <w:b/>
                <w:bCs/>
                <w:color w:val="DE8AF3"/>
                <w:sz w:val="24"/>
                <w:szCs w:val="24"/>
              </w:rPr>
              <w:t>5</w:t>
            </w:r>
          </w:p>
          <w:p w14:paraId="241497FA" w14:textId="77777777" w:rsidR="000A4AF7" w:rsidRDefault="00000000">
            <w:r>
              <w:rPr>
                <w:b/>
                <w:bCs/>
                <w:color w:val="1F5F5A"/>
                <w:sz w:val="18"/>
                <w:szCs w:val="18"/>
              </w:rPr>
              <w:t>Review confidence and participation</w:t>
            </w:r>
          </w:p>
        </w:tc>
      </w:tr>
    </w:tbl>
    <w:p w14:paraId="1FA6011C" w14:textId="77777777" w:rsidR="000A4AF7" w:rsidRPr="00043B46" w:rsidRDefault="000A4AF7">
      <w:pPr>
        <w:spacing w:after="130"/>
      </w:pPr>
    </w:p>
    <w:p w14:paraId="22A728DD" w14:textId="77777777" w:rsidR="00043B46" w:rsidRPr="00043B46" w:rsidRDefault="00000000" w:rsidP="00043B46">
      <w:pPr>
        <w:spacing w:after="110" w:line="266" w:lineRule="auto"/>
      </w:pPr>
      <w:r w:rsidRPr="00043B46">
        <w:t xml:space="preserve">This is a cycle rather than a one-off exercise. </w:t>
      </w:r>
      <w:r w:rsidR="00043B46" w:rsidRPr="00043B46">
        <w:t>It can be helpful to repeat this process, changing one thing at a time and noticing what makes a difference.</w:t>
      </w:r>
    </w:p>
    <w:p w14:paraId="3E855D2C" w14:textId="01D764C8" w:rsidR="000A4AF7" w:rsidRDefault="000A4AF7">
      <w:pPr>
        <w:spacing w:after="110" w:line="266" w:lineRule="auto"/>
      </w:pPr>
    </w:p>
    <w:p w14:paraId="1D543E33" w14:textId="77777777" w:rsidR="000A4AF7" w:rsidRDefault="00000000">
      <w:pPr>
        <w:spacing w:after="110" w:line="266" w:lineRule="auto"/>
      </w:pPr>
      <w:r>
        <w:t>You are not expected to complete every section — start with the parts that matter most. Tick as you go and write on it. What you notice at home is useful information for the GP, occupational therapist or other professionals involved.</w:t>
      </w:r>
    </w:p>
    <w:p w14:paraId="43E2DC81" w14:textId="77777777" w:rsidR="000A4AF7" w:rsidRDefault="00000000">
      <w:pPr>
        <w:keepNext/>
        <w:pBdr>
          <w:bottom w:val="single" w:sz="8" w:space="4" w:color="DE8AF3"/>
        </w:pBdr>
        <w:spacing w:before="210" w:after="110" w:line="258" w:lineRule="auto"/>
      </w:pPr>
      <w:r>
        <w:rPr>
          <w:b/>
          <w:bCs/>
          <w:color w:val="1E8A81"/>
          <w:sz w:val="24"/>
          <w:szCs w:val="24"/>
        </w:rPr>
        <w:t>What is in this checklist</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4873"/>
      </w:tblGrid>
      <w:tr w:rsidR="000A4AF7" w14:paraId="690EE618" w14:textId="77777777">
        <w:tc>
          <w:tcPr>
            <w:tcW w:w="4873" w:type="dxa"/>
            <w:tcMar>
              <w:top w:w="0" w:type="dxa"/>
              <w:left w:w="140" w:type="dxa"/>
              <w:bottom w:w="0" w:type="dxa"/>
              <w:right w:w="100" w:type="dxa"/>
            </w:tcMar>
          </w:tcPr>
          <w:p w14:paraId="7132209E" w14:textId="77777777" w:rsidR="000A4AF7" w:rsidRDefault="00000000">
            <w:pPr>
              <w:spacing w:after="76" w:line="250" w:lineRule="auto"/>
            </w:pPr>
            <w:r>
              <w:rPr>
                <w:b/>
                <w:bCs/>
                <w:color w:val="DE8AF3"/>
                <w:sz w:val="21"/>
                <w:szCs w:val="21"/>
              </w:rPr>
              <w:t xml:space="preserve">1. </w:t>
            </w:r>
            <w:r>
              <w:rPr>
                <w:sz w:val="21"/>
                <w:szCs w:val="21"/>
              </w:rPr>
              <w:t>Getting ready for the first day</w:t>
            </w:r>
          </w:p>
          <w:p w14:paraId="2B1A52D9" w14:textId="77777777" w:rsidR="000A4AF7" w:rsidRDefault="00000000">
            <w:pPr>
              <w:spacing w:after="76" w:line="250" w:lineRule="auto"/>
            </w:pPr>
            <w:r>
              <w:rPr>
                <w:b/>
                <w:bCs/>
                <w:color w:val="DE8AF3"/>
                <w:sz w:val="21"/>
                <w:szCs w:val="21"/>
              </w:rPr>
              <w:t xml:space="preserve">2. </w:t>
            </w:r>
            <w:r>
              <w:rPr>
                <w:sz w:val="21"/>
                <w:szCs w:val="21"/>
              </w:rPr>
              <w:t>Start with what matters most</w:t>
            </w:r>
          </w:p>
          <w:p w14:paraId="2BE915A4" w14:textId="77777777" w:rsidR="000A4AF7" w:rsidRDefault="00000000">
            <w:pPr>
              <w:spacing w:after="76" w:line="250" w:lineRule="auto"/>
            </w:pPr>
            <w:r>
              <w:rPr>
                <w:b/>
                <w:bCs/>
                <w:color w:val="DE8AF3"/>
                <w:sz w:val="21"/>
                <w:szCs w:val="21"/>
              </w:rPr>
              <w:t xml:space="preserve">3. </w:t>
            </w:r>
            <w:r>
              <w:rPr>
                <w:sz w:val="21"/>
                <w:szCs w:val="21"/>
              </w:rPr>
              <w:t>Usual roles and everyday life</w:t>
            </w:r>
          </w:p>
          <w:p w14:paraId="27F00102" w14:textId="77777777" w:rsidR="000A4AF7" w:rsidRDefault="00000000">
            <w:pPr>
              <w:spacing w:after="76" w:line="250" w:lineRule="auto"/>
            </w:pPr>
            <w:r>
              <w:rPr>
                <w:b/>
                <w:bCs/>
                <w:color w:val="DE8AF3"/>
                <w:sz w:val="21"/>
                <w:szCs w:val="21"/>
              </w:rPr>
              <w:t xml:space="preserve">4. </w:t>
            </w:r>
            <w:r>
              <w:rPr>
                <w:sz w:val="21"/>
                <w:szCs w:val="21"/>
              </w:rPr>
              <w:t>Noticing how everyday activities are going</w:t>
            </w:r>
          </w:p>
          <w:p w14:paraId="3D6367B1" w14:textId="421A61CB" w:rsidR="000A4AF7" w:rsidRDefault="00000000">
            <w:pPr>
              <w:spacing w:after="76" w:line="250" w:lineRule="auto"/>
            </w:pPr>
            <w:r>
              <w:rPr>
                <w:b/>
                <w:bCs/>
                <w:color w:val="DE8AF3"/>
                <w:sz w:val="21"/>
                <w:szCs w:val="21"/>
              </w:rPr>
              <w:t xml:space="preserve">5. </w:t>
            </w:r>
            <w:r w:rsidR="00043B46">
              <w:rPr>
                <w:sz w:val="21"/>
                <w:szCs w:val="21"/>
              </w:rPr>
              <w:t>Noticing wh</w:t>
            </w:r>
            <w:r>
              <w:rPr>
                <w:sz w:val="21"/>
                <w:szCs w:val="21"/>
              </w:rPr>
              <w:t>at makes activities easier or harder</w:t>
            </w:r>
          </w:p>
          <w:p w14:paraId="298DD375" w14:textId="77777777" w:rsidR="000A4AF7" w:rsidRDefault="00000000">
            <w:pPr>
              <w:spacing w:after="76" w:line="250" w:lineRule="auto"/>
            </w:pPr>
            <w:r>
              <w:rPr>
                <w:b/>
                <w:bCs/>
                <w:color w:val="DE8AF3"/>
                <w:sz w:val="21"/>
                <w:szCs w:val="21"/>
              </w:rPr>
              <w:t xml:space="preserve">6. </w:t>
            </w:r>
            <w:r>
              <w:rPr>
                <w:sz w:val="21"/>
                <w:szCs w:val="21"/>
              </w:rPr>
              <w:t>Trying small changes</w:t>
            </w:r>
          </w:p>
          <w:p w14:paraId="40F60765" w14:textId="77777777" w:rsidR="000A4AF7" w:rsidRDefault="00000000">
            <w:pPr>
              <w:spacing w:after="76" w:line="250" w:lineRule="auto"/>
            </w:pPr>
            <w:r>
              <w:rPr>
                <w:b/>
                <w:bCs/>
                <w:color w:val="DE8AF3"/>
                <w:sz w:val="21"/>
                <w:szCs w:val="21"/>
              </w:rPr>
              <w:t xml:space="preserve">7. </w:t>
            </w:r>
            <w:r>
              <w:rPr>
                <w:sz w:val="21"/>
                <w:szCs w:val="21"/>
              </w:rPr>
              <w:t>Managing energy across the day</w:t>
            </w:r>
          </w:p>
          <w:p w14:paraId="39868A01" w14:textId="77777777" w:rsidR="000A4AF7" w:rsidRDefault="00000000">
            <w:pPr>
              <w:spacing w:after="76" w:line="250" w:lineRule="auto"/>
            </w:pPr>
            <w:r>
              <w:rPr>
                <w:b/>
                <w:bCs/>
                <w:color w:val="DE8AF3"/>
                <w:sz w:val="21"/>
                <w:szCs w:val="21"/>
              </w:rPr>
              <w:t xml:space="preserve">8. </w:t>
            </w:r>
            <w:r>
              <w:rPr>
                <w:sz w:val="21"/>
                <w:szCs w:val="21"/>
              </w:rPr>
              <w:t>Routines, memory and organising the day</w:t>
            </w:r>
          </w:p>
        </w:tc>
        <w:tc>
          <w:tcPr>
            <w:tcW w:w="4873" w:type="dxa"/>
            <w:tcMar>
              <w:top w:w="0" w:type="dxa"/>
              <w:left w:w="140" w:type="dxa"/>
              <w:bottom w:w="0" w:type="dxa"/>
              <w:right w:w="100" w:type="dxa"/>
            </w:tcMar>
          </w:tcPr>
          <w:p w14:paraId="796919CF" w14:textId="1975FC96" w:rsidR="000A4AF7" w:rsidRDefault="00000000">
            <w:pPr>
              <w:spacing w:after="76" w:line="250" w:lineRule="auto"/>
            </w:pPr>
            <w:r>
              <w:rPr>
                <w:b/>
                <w:bCs/>
                <w:color w:val="DE8AF3"/>
                <w:sz w:val="21"/>
                <w:szCs w:val="21"/>
              </w:rPr>
              <w:t xml:space="preserve">9. </w:t>
            </w:r>
            <w:r w:rsidR="00043B46">
              <w:rPr>
                <w:sz w:val="21"/>
                <w:szCs w:val="21"/>
              </w:rPr>
              <w:t>Building c</w:t>
            </w:r>
            <w:r>
              <w:rPr>
                <w:sz w:val="21"/>
                <w:szCs w:val="21"/>
              </w:rPr>
              <w:t>onfidence and the right level of help</w:t>
            </w:r>
          </w:p>
          <w:p w14:paraId="5010050C" w14:textId="77777777" w:rsidR="000A4AF7" w:rsidRDefault="00000000">
            <w:pPr>
              <w:spacing w:after="76" w:line="250" w:lineRule="auto"/>
            </w:pPr>
            <w:r>
              <w:rPr>
                <w:b/>
                <w:bCs/>
                <w:color w:val="DE8AF3"/>
                <w:sz w:val="21"/>
                <w:szCs w:val="21"/>
              </w:rPr>
              <w:t xml:space="preserve">10. </w:t>
            </w:r>
            <w:r>
              <w:rPr>
                <w:sz w:val="21"/>
                <w:szCs w:val="21"/>
              </w:rPr>
              <w:t>Daily check-in</w:t>
            </w:r>
          </w:p>
          <w:p w14:paraId="119E781A" w14:textId="77777777" w:rsidR="000A4AF7" w:rsidRDefault="00000000">
            <w:pPr>
              <w:spacing w:after="76" w:line="250" w:lineRule="auto"/>
            </w:pPr>
            <w:r>
              <w:rPr>
                <w:b/>
                <w:bCs/>
                <w:color w:val="DE8AF3"/>
                <w:sz w:val="21"/>
                <w:szCs w:val="21"/>
              </w:rPr>
              <w:t xml:space="preserve">11. </w:t>
            </w:r>
            <w:r>
              <w:rPr>
                <w:sz w:val="21"/>
                <w:szCs w:val="21"/>
              </w:rPr>
              <w:t>Family and carer check-in</w:t>
            </w:r>
          </w:p>
          <w:p w14:paraId="07722FA7" w14:textId="77777777" w:rsidR="000A4AF7" w:rsidRDefault="00000000">
            <w:pPr>
              <w:spacing w:after="76" w:line="250" w:lineRule="auto"/>
            </w:pPr>
            <w:r>
              <w:rPr>
                <w:b/>
                <w:bCs/>
                <w:color w:val="DE8AF3"/>
                <w:sz w:val="21"/>
                <w:szCs w:val="21"/>
              </w:rPr>
              <w:t xml:space="preserve">12. </w:t>
            </w:r>
            <w:r>
              <w:rPr>
                <w:sz w:val="21"/>
                <w:szCs w:val="21"/>
              </w:rPr>
              <w:t>When to ask for more support</w:t>
            </w:r>
          </w:p>
          <w:p w14:paraId="429AC19B" w14:textId="77777777" w:rsidR="000A4AF7" w:rsidRDefault="00000000">
            <w:pPr>
              <w:spacing w:after="76" w:line="250" w:lineRule="auto"/>
            </w:pPr>
            <w:r>
              <w:rPr>
                <w:b/>
                <w:bCs/>
                <w:color w:val="DE8AF3"/>
                <w:sz w:val="21"/>
                <w:szCs w:val="21"/>
              </w:rPr>
              <w:t xml:space="preserve">13. </w:t>
            </w:r>
            <w:r>
              <w:rPr>
                <w:sz w:val="21"/>
                <w:szCs w:val="21"/>
              </w:rPr>
              <w:t>End-of-week review</w:t>
            </w:r>
          </w:p>
          <w:p w14:paraId="46022A08" w14:textId="77777777" w:rsidR="000A4AF7" w:rsidRDefault="00000000">
            <w:pPr>
              <w:spacing w:after="76" w:line="250" w:lineRule="auto"/>
            </w:pPr>
            <w:r>
              <w:rPr>
                <w:b/>
                <w:bCs/>
                <w:color w:val="DE8AF3"/>
                <w:sz w:val="21"/>
                <w:szCs w:val="21"/>
              </w:rPr>
              <w:t xml:space="preserve">14. </w:t>
            </w:r>
            <w:r>
              <w:rPr>
                <w:sz w:val="21"/>
                <w:szCs w:val="21"/>
              </w:rPr>
              <w:t>Notes</w:t>
            </w:r>
          </w:p>
          <w:p w14:paraId="5C133CC3" w14:textId="77777777" w:rsidR="000A4AF7" w:rsidRDefault="00000000">
            <w:pPr>
              <w:spacing w:after="76" w:line="250" w:lineRule="auto"/>
            </w:pPr>
            <w:r>
              <w:rPr>
                <w:b/>
                <w:bCs/>
                <w:color w:val="DE8AF3"/>
                <w:sz w:val="21"/>
                <w:szCs w:val="21"/>
              </w:rPr>
              <w:t xml:space="preserve"> </w:t>
            </w:r>
            <w:r>
              <w:rPr>
                <w:sz w:val="21"/>
                <w:szCs w:val="21"/>
              </w:rPr>
              <w:t>Important information</w:t>
            </w:r>
          </w:p>
        </w:tc>
      </w:tr>
    </w:tbl>
    <w:p w14:paraId="7B9E1E14" w14:textId="77777777" w:rsidR="000A4AF7" w:rsidRDefault="000A4AF7">
      <w:pPr>
        <w:spacing w:after="11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137AA3C7" w14:textId="77777777">
        <w:trPr>
          <w:cantSplit/>
        </w:trPr>
        <w:tc>
          <w:tcPr>
            <w:tcW w:w="9746" w:type="dxa"/>
            <w:shd w:val="clear" w:color="auto" w:fill="EAF8F6"/>
            <w:tcMar>
              <w:top w:w="150" w:type="dxa"/>
              <w:left w:w="220" w:type="dxa"/>
              <w:bottom w:w="150" w:type="dxa"/>
              <w:right w:w="220" w:type="dxa"/>
            </w:tcMar>
          </w:tcPr>
          <w:p w14:paraId="7BF4CCAA" w14:textId="77777777" w:rsidR="000A4AF7" w:rsidRDefault="00000000">
            <w:pPr>
              <w:spacing w:after="110" w:line="268" w:lineRule="auto"/>
            </w:pPr>
            <w:r>
              <w:rPr>
                <w:b/>
                <w:bCs/>
                <w:color w:val="1F5F5A"/>
              </w:rPr>
              <w:t>What this checklist is — and is not</w:t>
            </w:r>
          </w:p>
          <w:p w14:paraId="795C8912" w14:textId="77777777" w:rsidR="000A4AF7" w:rsidRDefault="00000000">
            <w:pPr>
              <w:spacing w:after="110" w:line="268" w:lineRule="auto"/>
            </w:pPr>
            <w:r>
              <w:rPr>
                <w:color w:val="1F5F5A"/>
              </w:rPr>
              <w:t>This is general occupational therapy information. It is not an individual assessment, a risk assessment or a treatment plan, and it cannot decide whether someone is safe to remain at home.</w:t>
            </w:r>
          </w:p>
          <w:p w14:paraId="6E03665B" w14:textId="77777777" w:rsidR="000A4AF7" w:rsidRDefault="00000000">
            <w:pPr>
              <w:spacing w:line="268" w:lineRule="auto"/>
            </w:pPr>
            <w:r>
              <w:rPr>
                <w:color w:val="1F5F5A"/>
              </w:rPr>
              <w:t>Always follow the individual advice given by the person’s own treating healthcare professionals. Where that advice differs from anything here, follow their advice.</w:t>
            </w:r>
          </w:p>
        </w:tc>
      </w:tr>
    </w:tbl>
    <w:p w14:paraId="62E9C05D"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50E5DD2E" w14:textId="77777777">
        <w:trPr>
          <w:cantSplit/>
        </w:trPr>
        <w:tc>
          <w:tcPr>
            <w:tcW w:w="130" w:type="dxa"/>
            <w:shd w:val="clear" w:color="auto" w:fill="DE8AF3"/>
            <w:tcMar>
              <w:top w:w="0" w:type="dxa"/>
              <w:left w:w="0" w:type="dxa"/>
              <w:bottom w:w="0" w:type="dxa"/>
              <w:right w:w="0" w:type="dxa"/>
            </w:tcMar>
          </w:tcPr>
          <w:p w14:paraId="3C859D08" w14:textId="77777777" w:rsidR="000A4AF7" w:rsidRDefault="000A4AF7"/>
        </w:tc>
        <w:tc>
          <w:tcPr>
            <w:tcW w:w="9616" w:type="dxa"/>
            <w:shd w:val="clear" w:color="auto" w:fill="2AB8AC"/>
            <w:tcMar>
              <w:top w:w="90" w:type="dxa"/>
              <w:left w:w="180" w:type="dxa"/>
              <w:bottom w:w="90" w:type="dxa"/>
              <w:right w:w="140" w:type="dxa"/>
            </w:tcMar>
            <w:vAlign w:val="center"/>
          </w:tcPr>
          <w:p w14:paraId="6CE60F4D" w14:textId="77777777" w:rsidR="000A4AF7" w:rsidRDefault="00000000">
            <w:pPr>
              <w:spacing w:line="260" w:lineRule="auto"/>
            </w:pPr>
            <w:r>
              <w:rPr>
                <w:b/>
                <w:bCs/>
                <w:color w:val="FFFFFF"/>
                <w:sz w:val="26"/>
                <w:szCs w:val="26"/>
              </w:rPr>
              <w:t>1.  Getting ready for the first day</w:t>
            </w:r>
          </w:p>
        </w:tc>
      </w:tr>
    </w:tbl>
    <w:p w14:paraId="1D63103E" w14:textId="77777777" w:rsidR="000A4AF7" w:rsidRDefault="000A4AF7">
      <w:pPr>
        <w:spacing w:after="160"/>
      </w:pPr>
    </w:p>
    <w:p w14:paraId="7C72EEE4" w14:textId="77777777" w:rsidR="000A4AF7" w:rsidRDefault="00000000">
      <w:pPr>
        <w:spacing w:after="110" w:line="266" w:lineRule="auto"/>
      </w:pPr>
      <w:r>
        <w:t>Only a few practical things need to be in place before the first day at home — the ones that directly affect whether the person can get on with their usual day.</w:t>
      </w:r>
    </w:p>
    <w:p w14:paraId="60438EE5"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the person get into the home — steps, path, threshold, door and entrance lighting?</w:t>
      </w:r>
    </w:p>
    <w:p w14:paraId="1ACDE0F4" w14:textId="77777777" w:rsidR="000A4AF7" w:rsidRDefault="00000000">
      <w:pPr>
        <w:spacing w:after="70" w:line="252" w:lineRule="auto"/>
        <w:ind w:left="340" w:hanging="340"/>
      </w:pPr>
      <w:proofErr w:type="gramStart"/>
      <w:r>
        <w:rPr>
          <w:color w:val="1E8A81"/>
          <w:sz w:val="24"/>
          <w:szCs w:val="24"/>
        </w:rPr>
        <w:t>☐</w:t>
      </w:r>
      <w:r>
        <w:t>  Once</w:t>
      </w:r>
      <w:proofErr w:type="gramEnd"/>
      <w:r>
        <w:t xml:space="preserve"> inside, can they reach the toilet, the bed and their usual chair?</w:t>
      </w:r>
    </w:p>
    <w:p w14:paraId="673BAA7C"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any equipment they have been given available, set up, and understood by everyone using it?</w:t>
      </w:r>
    </w:p>
    <w:p w14:paraId="77083993"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food, drinks, clothing, glasses, walking aids and a phone within easy reach?</w:t>
      </w:r>
    </w:p>
    <w:p w14:paraId="1195B723"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right level of support available for the first day and the first night?</w:t>
      </w:r>
    </w:p>
    <w:p w14:paraId="379F8192"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there a clear, uncluttered route between the door, the chair, the bed and the bathroom?</w:t>
      </w:r>
    </w:p>
    <w:p w14:paraId="7D3A9F4B"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4610DCC9" w14:textId="77777777">
        <w:trPr>
          <w:cantSplit/>
        </w:trPr>
        <w:tc>
          <w:tcPr>
            <w:tcW w:w="9746" w:type="dxa"/>
            <w:shd w:val="clear" w:color="auto" w:fill="EAF8F6"/>
            <w:tcMar>
              <w:top w:w="150" w:type="dxa"/>
              <w:left w:w="220" w:type="dxa"/>
              <w:bottom w:w="150" w:type="dxa"/>
              <w:right w:w="220" w:type="dxa"/>
            </w:tcMar>
          </w:tcPr>
          <w:p w14:paraId="4CFDF79B" w14:textId="77777777" w:rsidR="000A4AF7" w:rsidRDefault="00000000">
            <w:pPr>
              <w:spacing w:line="268" w:lineRule="auto"/>
            </w:pPr>
            <w:r>
              <w:rPr>
                <w:color w:val="1F5F5A"/>
              </w:rPr>
              <w:t>The first day home is often the most tiring day of the week. Keep it simple. Visitors, appointments and catching up on jobs can usually wait.</w:t>
            </w:r>
          </w:p>
        </w:tc>
      </w:tr>
    </w:tbl>
    <w:p w14:paraId="0FF2DEF1"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557ED407" w14:textId="77777777">
        <w:trPr>
          <w:cantSplit/>
        </w:trPr>
        <w:tc>
          <w:tcPr>
            <w:tcW w:w="9746" w:type="dxa"/>
            <w:shd w:val="clear" w:color="auto" w:fill="EAF8F6"/>
            <w:tcMar>
              <w:top w:w="150" w:type="dxa"/>
              <w:left w:w="220" w:type="dxa"/>
              <w:bottom w:w="150" w:type="dxa"/>
              <w:right w:w="220" w:type="dxa"/>
            </w:tcMar>
          </w:tcPr>
          <w:p w14:paraId="735F87CF" w14:textId="77777777" w:rsidR="000A4AF7" w:rsidRDefault="00000000">
            <w:pPr>
              <w:spacing w:after="110" w:line="268" w:lineRule="auto"/>
            </w:pPr>
            <w:r>
              <w:rPr>
                <w:b/>
                <w:bCs/>
                <w:color w:val="1F5F5A"/>
              </w:rPr>
              <w:t>Looking for the discharge arrangements?</w:t>
            </w:r>
          </w:p>
          <w:p w14:paraId="32E9FC3F" w14:textId="77777777" w:rsidR="000A4AF7" w:rsidRDefault="00000000">
            <w:pPr>
              <w:spacing w:line="268" w:lineRule="auto"/>
            </w:pPr>
            <w:r>
              <w:rPr>
                <w:color w:val="1F5F5A"/>
              </w:rPr>
              <w:t>This checklist starts once the person is home. Medicines supply, follow-up appointments, services due to begin, equipment deliveries and key contact numbers are covered in the separate My Therapy Hub hospital-to-home checklist.</w:t>
            </w:r>
          </w:p>
        </w:tc>
      </w:tr>
    </w:tbl>
    <w:p w14:paraId="7D98F3E5"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2AEB0936" w14:textId="77777777">
        <w:trPr>
          <w:cantSplit/>
        </w:trPr>
        <w:tc>
          <w:tcPr>
            <w:tcW w:w="130" w:type="dxa"/>
            <w:shd w:val="clear" w:color="auto" w:fill="DE8AF3"/>
            <w:tcMar>
              <w:top w:w="0" w:type="dxa"/>
              <w:left w:w="0" w:type="dxa"/>
              <w:bottom w:w="0" w:type="dxa"/>
              <w:right w:w="0" w:type="dxa"/>
            </w:tcMar>
          </w:tcPr>
          <w:p w14:paraId="6FD192D9" w14:textId="77777777" w:rsidR="000A4AF7" w:rsidRDefault="000A4AF7"/>
        </w:tc>
        <w:tc>
          <w:tcPr>
            <w:tcW w:w="9616" w:type="dxa"/>
            <w:shd w:val="clear" w:color="auto" w:fill="2AB8AC"/>
            <w:tcMar>
              <w:top w:w="90" w:type="dxa"/>
              <w:left w:w="180" w:type="dxa"/>
              <w:bottom w:w="90" w:type="dxa"/>
              <w:right w:w="140" w:type="dxa"/>
            </w:tcMar>
            <w:vAlign w:val="center"/>
          </w:tcPr>
          <w:p w14:paraId="55FB7602" w14:textId="77777777" w:rsidR="000A4AF7" w:rsidRDefault="00000000">
            <w:pPr>
              <w:spacing w:line="260" w:lineRule="auto"/>
            </w:pPr>
            <w:r>
              <w:rPr>
                <w:b/>
                <w:bCs/>
                <w:color w:val="FFFFFF"/>
                <w:sz w:val="26"/>
                <w:szCs w:val="26"/>
              </w:rPr>
              <w:t>2.  Start with what matters most</w:t>
            </w:r>
          </w:p>
        </w:tc>
      </w:tr>
    </w:tbl>
    <w:p w14:paraId="15CD3855" w14:textId="77777777" w:rsidR="000A4AF7" w:rsidRDefault="000A4AF7">
      <w:pPr>
        <w:spacing w:after="160"/>
      </w:pPr>
    </w:p>
    <w:p w14:paraId="7CF6D4F0" w14:textId="77777777" w:rsidR="000A4AF7" w:rsidRDefault="00000000">
      <w:pPr>
        <w:spacing w:after="110" w:line="266" w:lineRule="auto"/>
      </w:pPr>
      <w:r>
        <w:t xml:space="preserve">Recovery is easier to make sense of when it is tied to the things the person </w:t>
      </w:r>
      <w:proofErr w:type="gramStart"/>
      <w:r>
        <w:t>actually wants</w:t>
      </w:r>
      <w:proofErr w:type="gramEnd"/>
      <w:r>
        <w:t xml:space="preserve"> to do. Ask these questions </w:t>
      </w:r>
      <w:proofErr w:type="gramStart"/>
      <w:r>
        <w:t>first, and</w:t>
      </w:r>
      <w:proofErr w:type="gramEnd"/>
      <w:r>
        <w:t xml:space="preserve"> let the answers shape everything that follows.</w:t>
      </w:r>
    </w:p>
    <w:p w14:paraId="24540701" w14:textId="77777777" w:rsidR="000A4AF7" w:rsidRDefault="00000000">
      <w:pPr>
        <w:keepNext/>
        <w:pBdr>
          <w:bottom w:val="single" w:sz="8" w:space="4" w:color="DE8AF3"/>
        </w:pBdr>
        <w:spacing w:before="210" w:after="110" w:line="258" w:lineRule="auto"/>
      </w:pPr>
      <w:r>
        <w:rPr>
          <w:b/>
          <w:bCs/>
          <w:color w:val="1E8A81"/>
          <w:sz w:val="24"/>
          <w:szCs w:val="24"/>
        </w:rPr>
        <w:t>What activities does the person most want or need to manage at home?</w:t>
      </w:r>
    </w:p>
    <w:p w14:paraId="469D891B" w14:textId="77777777" w:rsidR="000A4AF7" w:rsidRDefault="00000000">
      <w:pPr>
        <w:pBdr>
          <w:bottom w:val="single" w:sz="4" w:space="2" w:color="C9C9C9"/>
        </w:pBdr>
        <w:spacing w:before="170" w:after="50"/>
      </w:pPr>
      <w:r>
        <w:t xml:space="preserve"> </w:t>
      </w:r>
    </w:p>
    <w:p w14:paraId="24A19F30" w14:textId="77777777" w:rsidR="000A4AF7" w:rsidRDefault="00000000">
      <w:pPr>
        <w:pBdr>
          <w:bottom w:val="single" w:sz="4" w:space="2" w:color="C9C9C9"/>
        </w:pBdr>
        <w:spacing w:before="170" w:after="50"/>
      </w:pPr>
      <w:r>
        <w:t xml:space="preserve"> </w:t>
      </w:r>
    </w:p>
    <w:p w14:paraId="6764A7C3" w14:textId="77777777" w:rsidR="000A4AF7" w:rsidRDefault="00000000">
      <w:pPr>
        <w:keepNext/>
        <w:pBdr>
          <w:bottom w:val="single" w:sz="8" w:space="4" w:color="DE8AF3"/>
        </w:pBdr>
        <w:spacing w:before="210" w:after="110" w:line="258" w:lineRule="auto"/>
      </w:pPr>
      <w:r>
        <w:rPr>
          <w:b/>
          <w:bCs/>
          <w:color w:val="1E8A81"/>
          <w:sz w:val="24"/>
          <w:szCs w:val="24"/>
        </w:rPr>
        <w:t>What are they most concerned about?</w:t>
      </w:r>
    </w:p>
    <w:p w14:paraId="1B84CDF1" w14:textId="77777777" w:rsidR="000A4AF7" w:rsidRDefault="00000000">
      <w:pPr>
        <w:pBdr>
          <w:bottom w:val="single" w:sz="4" w:space="2" w:color="C9C9C9"/>
        </w:pBdr>
        <w:spacing w:before="170" w:after="50"/>
      </w:pPr>
      <w:r>
        <w:t xml:space="preserve"> </w:t>
      </w:r>
    </w:p>
    <w:p w14:paraId="50DD51D2" w14:textId="77777777" w:rsidR="000A4AF7" w:rsidRDefault="00000000">
      <w:pPr>
        <w:pBdr>
          <w:bottom w:val="single" w:sz="4" w:space="2" w:color="C9C9C9"/>
        </w:pBdr>
        <w:spacing w:before="170" w:after="50"/>
      </w:pPr>
      <w:r>
        <w:t xml:space="preserve"> </w:t>
      </w:r>
    </w:p>
    <w:p w14:paraId="5598B2C4" w14:textId="77777777" w:rsidR="000A4AF7" w:rsidRDefault="00000000">
      <w:pPr>
        <w:keepNext/>
        <w:pBdr>
          <w:bottom w:val="single" w:sz="8" w:space="4" w:color="DE8AF3"/>
        </w:pBdr>
        <w:spacing w:before="210" w:after="110" w:line="258" w:lineRule="auto"/>
      </w:pPr>
      <w:r>
        <w:rPr>
          <w:b/>
          <w:bCs/>
          <w:color w:val="1E8A81"/>
          <w:sz w:val="24"/>
          <w:szCs w:val="24"/>
        </w:rPr>
        <w:t>What would help them feel more confident?</w:t>
      </w:r>
    </w:p>
    <w:p w14:paraId="5E0EDBFF" w14:textId="77777777" w:rsidR="000A4AF7" w:rsidRDefault="00000000">
      <w:pPr>
        <w:pBdr>
          <w:bottom w:val="single" w:sz="4" w:space="2" w:color="C9C9C9"/>
        </w:pBdr>
        <w:spacing w:before="170" w:after="50"/>
      </w:pPr>
      <w:r>
        <w:t xml:space="preserve"> </w:t>
      </w:r>
    </w:p>
    <w:p w14:paraId="7B1ABAD2" w14:textId="77777777" w:rsidR="000A4AF7" w:rsidRDefault="00000000">
      <w:pPr>
        <w:pBdr>
          <w:bottom w:val="single" w:sz="4" w:space="2" w:color="C9C9C9"/>
        </w:pBdr>
        <w:spacing w:before="170" w:after="50"/>
      </w:pPr>
      <w:r>
        <w:t xml:space="preserve"> </w:t>
      </w:r>
    </w:p>
    <w:p w14:paraId="4B7E0DCA" w14:textId="77777777" w:rsidR="000A4AF7" w:rsidRDefault="00000000">
      <w:pPr>
        <w:keepNext/>
        <w:pBdr>
          <w:bottom w:val="single" w:sz="8" w:space="4" w:color="DE8AF3"/>
        </w:pBdr>
        <w:spacing w:before="210" w:after="110" w:line="258" w:lineRule="auto"/>
      </w:pPr>
      <w:r>
        <w:rPr>
          <w:b/>
          <w:bCs/>
          <w:color w:val="1E8A81"/>
          <w:sz w:val="24"/>
          <w:szCs w:val="24"/>
        </w:rPr>
        <w:t>Which routines matter most to them?</w:t>
      </w:r>
    </w:p>
    <w:p w14:paraId="3DE3CFD5" w14:textId="77777777" w:rsidR="000A4AF7" w:rsidRDefault="00000000">
      <w:pPr>
        <w:pBdr>
          <w:bottom w:val="single" w:sz="4" w:space="2" w:color="C9C9C9"/>
        </w:pBdr>
        <w:spacing w:before="170" w:after="50"/>
      </w:pPr>
      <w:r>
        <w:t xml:space="preserve"> </w:t>
      </w:r>
    </w:p>
    <w:p w14:paraId="67A8E2DC" w14:textId="77777777" w:rsidR="000A4AF7" w:rsidRDefault="00000000">
      <w:pPr>
        <w:pBdr>
          <w:bottom w:val="single" w:sz="4" w:space="2" w:color="C9C9C9"/>
        </w:pBdr>
        <w:spacing w:before="170" w:after="50"/>
      </w:pPr>
      <w:r>
        <w:t xml:space="preserve"> </w:t>
      </w:r>
    </w:p>
    <w:p w14:paraId="551412DF" w14:textId="77777777" w:rsidR="000A4AF7" w:rsidRDefault="000A4AF7">
      <w:pPr>
        <w:spacing w:after="220"/>
      </w:pPr>
    </w:p>
    <w:tbl>
      <w:tblPr>
        <w:tblW w:w="9746" w:type="dxa"/>
        <w:tblBorders>
          <w:top w:val="single" w:sz="8" w:space="0" w:color="2AB8AC"/>
          <w:left w:val="single" w:sz="18" w:space="0" w:color="DE8AF3"/>
          <w:bottom w:val="single" w:sz="8" w:space="0" w:color="2AB8AC"/>
          <w:right w:val="single" w:sz="8" w:space="0" w:color="2AB8A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3F4D4462" w14:textId="77777777">
        <w:trPr>
          <w:cantSplit/>
        </w:trPr>
        <w:tc>
          <w:tcPr>
            <w:tcW w:w="9746" w:type="dxa"/>
            <w:shd w:val="clear" w:color="auto" w:fill="EAF8F6"/>
            <w:tcMar>
              <w:top w:w="170" w:type="dxa"/>
              <w:left w:w="220" w:type="dxa"/>
              <w:bottom w:w="200" w:type="dxa"/>
              <w:right w:w="220" w:type="dxa"/>
            </w:tcMar>
          </w:tcPr>
          <w:p w14:paraId="7E24E600" w14:textId="77777777" w:rsidR="000A4AF7" w:rsidRDefault="00000000">
            <w:pPr>
              <w:spacing w:after="60" w:line="268" w:lineRule="auto"/>
            </w:pPr>
            <w:r>
              <w:rPr>
                <w:b/>
                <w:bCs/>
                <w:color w:val="1F5F5A"/>
                <w:sz w:val="23"/>
                <w:szCs w:val="23"/>
              </w:rPr>
              <w:t>One activity I would like to manage more confidently by the end of this week is:</w:t>
            </w:r>
          </w:p>
          <w:p w14:paraId="68988AE7" w14:textId="77777777" w:rsidR="000A4AF7" w:rsidRDefault="00000000">
            <w:pPr>
              <w:pBdr>
                <w:bottom w:val="single" w:sz="4" w:space="2" w:color="9CCFCA"/>
              </w:pBdr>
              <w:spacing w:before="190" w:after="40"/>
            </w:pPr>
            <w:r>
              <w:t xml:space="preserve"> </w:t>
            </w:r>
          </w:p>
          <w:p w14:paraId="3F15B854" w14:textId="77777777" w:rsidR="000A4AF7" w:rsidRDefault="00000000">
            <w:pPr>
              <w:pBdr>
                <w:bottom w:val="single" w:sz="4" w:space="2" w:color="9CCFCA"/>
              </w:pBdr>
              <w:spacing w:before="190" w:after="40"/>
            </w:pPr>
            <w:r>
              <w:t xml:space="preserve"> </w:t>
            </w:r>
          </w:p>
        </w:tc>
      </w:tr>
    </w:tbl>
    <w:p w14:paraId="12454396" w14:textId="77777777" w:rsidR="000A4AF7" w:rsidRDefault="000A4AF7">
      <w:pPr>
        <w:spacing w:after="160"/>
      </w:pPr>
    </w:p>
    <w:p w14:paraId="063E9F1F" w14:textId="77777777" w:rsidR="000A4AF7" w:rsidRDefault="00000000">
      <w:pPr>
        <w:spacing w:after="110" w:line="266" w:lineRule="auto"/>
      </w:pPr>
      <w:r>
        <w:rPr>
          <w:i/>
          <w:iCs/>
          <w:color w:val="595959"/>
          <w:sz w:val="21"/>
          <w:szCs w:val="21"/>
        </w:rPr>
        <w:t>Come back to this at the end of the week. One clear, personally chosen activity is worth more than a long list of general aims.</w:t>
      </w:r>
    </w:p>
    <w:p w14:paraId="2B6B22A2"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52440F2" w14:textId="77777777">
        <w:trPr>
          <w:cantSplit/>
        </w:trPr>
        <w:tc>
          <w:tcPr>
            <w:tcW w:w="130" w:type="dxa"/>
            <w:shd w:val="clear" w:color="auto" w:fill="DE8AF3"/>
            <w:tcMar>
              <w:top w:w="0" w:type="dxa"/>
              <w:left w:w="0" w:type="dxa"/>
              <w:bottom w:w="0" w:type="dxa"/>
              <w:right w:w="0" w:type="dxa"/>
            </w:tcMar>
          </w:tcPr>
          <w:p w14:paraId="481C676F" w14:textId="77777777" w:rsidR="000A4AF7" w:rsidRDefault="000A4AF7"/>
        </w:tc>
        <w:tc>
          <w:tcPr>
            <w:tcW w:w="9616" w:type="dxa"/>
            <w:shd w:val="clear" w:color="auto" w:fill="2AB8AC"/>
            <w:tcMar>
              <w:top w:w="90" w:type="dxa"/>
              <w:left w:w="180" w:type="dxa"/>
              <w:bottom w:w="90" w:type="dxa"/>
              <w:right w:w="140" w:type="dxa"/>
            </w:tcMar>
            <w:vAlign w:val="center"/>
          </w:tcPr>
          <w:p w14:paraId="04B8EB37" w14:textId="77777777" w:rsidR="000A4AF7" w:rsidRDefault="00000000">
            <w:pPr>
              <w:spacing w:line="260" w:lineRule="auto"/>
            </w:pPr>
            <w:r>
              <w:rPr>
                <w:b/>
                <w:bCs/>
                <w:color w:val="FFFFFF"/>
                <w:sz w:val="26"/>
                <w:szCs w:val="26"/>
              </w:rPr>
              <w:t>3.  Usual roles and everyday life</w:t>
            </w:r>
          </w:p>
        </w:tc>
      </w:tr>
    </w:tbl>
    <w:p w14:paraId="1ADC64F3" w14:textId="77777777" w:rsidR="000A4AF7" w:rsidRDefault="000A4AF7">
      <w:pPr>
        <w:spacing w:after="160"/>
      </w:pPr>
    </w:p>
    <w:p w14:paraId="14197A5F" w14:textId="77777777" w:rsidR="000A4AF7" w:rsidRDefault="00000000">
      <w:pPr>
        <w:spacing w:after="110" w:line="266" w:lineRule="auto"/>
      </w:pPr>
      <w:r>
        <w:t>People do not only miss tasks after a period away. They miss the parts of life that felt like theirs — what they looked after, decided, contributed and enjoyed.</w:t>
      </w:r>
    </w:p>
    <w:p w14:paraId="30785BEA" w14:textId="77777777" w:rsidR="000A4AF7" w:rsidRDefault="00000000">
      <w:pPr>
        <w:keepNext/>
        <w:pBdr>
          <w:bottom w:val="single" w:sz="8" w:space="4" w:color="DE8AF3"/>
        </w:pBdr>
        <w:spacing w:before="210" w:after="110" w:line="258" w:lineRule="auto"/>
      </w:pPr>
      <w:r>
        <w:rPr>
          <w:b/>
          <w:bCs/>
          <w:color w:val="1E8A81"/>
          <w:sz w:val="24"/>
          <w:szCs w:val="24"/>
        </w:rPr>
        <w:t>Which parts of the person’s usual life are currently missing?</w:t>
      </w:r>
    </w:p>
    <w:p w14:paraId="146AEBD7" w14:textId="77777777" w:rsidR="000A4AF7" w:rsidRDefault="00000000">
      <w:pPr>
        <w:spacing w:after="70" w:line="252" w:lineRule="auto"/>
        <w:ind w:left="340" w:hanging="340"/>
      </w:pPr>
      <w:proofErr w:type="gramStart"/>
      <w:r>
        <w:rPr>
          <w:color w:val="1E8A81"/>
          <w:sz w:val="24"/>
          <w:szCs w:val="24"/>
        </w:rPr>
        <w:t>☐</w:t>
      </w:r>
      <w:r>
        <w:t>  Making</w:t>
      </w:r>
      <w:proofErr w:type="gramEnd"/>
      <w:r>
        <w:t xml:space="preserve"> their own breakfast, or a cup of tea</w:t>
      </w:r>
    </w:p>
    <w:p w14:paraId="64E643B0" w14:textId="77777777" w:rsidR="000A4AF7" w:rsidRDefault="00000000">
      <w:pPr>
        <w:spacing w:after="70" w:line="252" w:lineRule="auto"/>
        <w:ind w:left="340" w:hanging="340"/>
      </w:pPr>
      <w:proofErr w:type="gramStart"/>
      <w:r>
        <w:rPr>
          <w:color w:val="1E8A81"/>
          <w:sz w:val="24"/>
          <w:szCs w:val="24"/>
        </w:rPr>
        <w:t>☐</w:t>
      </w:r>
      <w:r>
        <w:t>  Cooking</w:t>
      </w:r>
      <w:proofErr w:type="gramEnd"/>
      <w:r>
        <w:t xml:space="preserve"> for themselves or for others</w:t>
      </w:r>
    </w:p>
    <w:p w14:paraId="70BF93B2" w14:textId="77777777" w:rsidR="000A4AF7" w:rsidRDefault="00000000">
      <w:pPr>
        <w:spacing w:after="70" w:line="252" w:lineRule="auto"/>
        <w:ind w:left="340" w:hanging="340"/>
      </w:pPr>
      <w:proofErr w:type="gramStart"/>
      <w:r>
        <w:rPr>
          <w:color w:val="1E8A81"/>
          <w:sz w:val="24"/>
          <w:szCs w:val="24"/>
        </w:rPr>
        <w:t>☐</w:t>
      </w:r>
      <w:r>
        <w:t>  Looking</w:t>
      </w:r>
      <w:proofErr w:type="gramEnd"/>
      <w:r>
        <w:t xml:space="preserve"> after a pet</w:t>
      </w:r>
    </w:p>
    <w:p w14:paraId="00920EED" w14:textId="77777777" w:rsidR="000A4AF7" w:rsidRDefault="00000000">
      <w:pPr>
        <w:spacing w:after="70" w:line="252" w:lineRule="auto"/>
        <w:ind w:left="340" w:hanging="340"/>
      </w:pPr>
      <w:proofErr w:type="gramStart"/>
      <w:r>
        <w:rPr>
          <w:color w:val="1E8A81"/>
          <w:sz w:val="24"/>
          <w:szCs w:val="24"/>
        </w:rPr>
        <w:t>☐</w:t>
      </w:r>
      <w:r>
        <w:t>  Managing</w:t>
      </w:r>
      <w:proofErr w:type="gramEnd"/>
      <w:r>
        <w:t xml:space="preserve"> household decisions, post or bills</w:t>
      </w:r>
    </w:p>
    <w:p w14:paraId="7E5345ED" w14:textId="77777777" w:rsidR="000A4AF7" w:rsidRDefault="00000000">
      <w:pPr>
        <w:spacing w:after="70" w:line="252" w:lineRule="auto"/>
        <w:ind w:left="340" w:hanging="340"/>
      </w:pPr>
      <w:proofErr w:type="gramStart"/>
      <w:r>
        <w:rPr>
          <w:color w:val="1E8A81"/>
          <w:sz w:val="24"/>
          <w:szCs w:val="24"/>
        </w:rPr>
        <w:t>☐</w:t>
      </w:r>
      <w:r>
        <w:t>  Gardening</w:t>
      </w:r>
      <w:proofErr w:type="gramEnd"/>
      <w:r>
        <w:t>, or looking after plants</w:t>
      </w:r>
    </w:p>
    <w:p w14:paraId="5BAE9F44" w14:textId="77777777" w:rsidR="000A4AF7" w:rsidRDefault="00000000">
      <w:pPr>
        <w:spacing w:after="70" w:line="252" w:lineRule="auto"/>
        <w:ind w:left="340" w:hanging="340"/>
      </w:pPr>
      <w:proofErr w:type="gramStart"/>
      <w:r>
        <w:rPr>
          <w:color w:val="1E8A81"/>
          <w:sz w:val="24"/>
          <w:szCs w:val="24"/>
        </w:rPr>
        <w:t>☐</w:t>
      </w:r>
      <w:r>
        <w:t>  Attending</w:t>
      </w:r>
      <w:proofErr w:type="gramEnd"/>
      <w:r>
        <w:t xml:space="preserve"> a group, class, club or place of worship</w:t>
      </w:r>
    </w:p>
    <w:p w14:paraId="5520D6FB" w14:textId="77777777" w:rsidR="000A4AF7" w:rsidRDefault="00000000">
      <w:pPr>
        <w:spacing w:after="70" w:line="252" w:lineRule="auto"/>
        <w:ind w:left="340" w:hanging="340"/>
      </w:pPr>
      <w:proofErr w:type="gramStart"/>
      <w:r>
        <w:rPr>
          <w:color w:val="1E8A81"/>
          <w:sz w:val="24"/>
          <w:szCs w:val="24"/>
        </w:rPr>
        <w:t>☐</w:t>
      </w:r>
      <w:r>
        <w:t>  Spending</w:t>
      </w:r>
      <w:proofErr w:type="gramEnd"/>
      <w:r>
        <w:t xml:space="preserve"> time with grandchildren, friends or neighbours</w:t>
      </w:r>
    </w:p>
    <w:p w14:paraId="67E44EDF" w14:textId="77777777" w:rsidR="000A4AF7" w:rsidRDefault="00000000">
      <w:pPr>
        <w:spacing w:after="70" w:line="252" w:lineRule="auto"/>
        <w:ind w:left="340" w:hanging="340"/>
      </w:pPr>
      <w:proofErr w:type="gramStart"/>
      <w:r>
        <w:rPr>
          <w:color w:val="1E8A81"/>
          <w:sz w:val="24"/>
          <w:szCs w:val="24"/>
        </w:rPr>
        <w:t>☐</w:t>
      </w:r>
      <w:r>
        <w:t>  Supporting</w:t>
      </w:r>
      <w:proofErr w:type="gramEnd"/>
      <w:r>
        <w:t xml:space="preserve"> another family member</w:t>
      </w:r>
    </w:p>
    <w:p w14:paraId="3CB2AC3C" w14:textId="77777777" w:rsidR="000A4AF7" w:rsidRDefault="00000000">
      <w:pPr>
        <w:spacing w:after="70" w:line="252" w:lineRule="auto"/>
        <w:ind w:left="340" w:hanging="340"/>
      </w:pPr>
      <w:proofErr w:type="gramStart"/>
      <w:r>
        <w:rPr>
          <w:color w:val="1E8A81"/>
          <w:sz w:val="24"/>
          <w:szCs w:val="24"/>
        </w:rPr>
        <w:t>☐</w:t>
      </w:r>
      <w:r>
        <w:t>  Shopping</w:t>
      </w:r>
      <w:proofErr w:type="gramEnd"/>
      <w:r>
        <w:t>, or getting out independently</w:t>
      </w:r>
    </w:p>
    <w:p w14:paraId="2D8650DD" w14:textId="77777777" w:rsidR="000A4AF7" w:rsidRDefault="00000000">
      <w:pPr>
        <w:spacing w:after="70" w:line="252" w:lineRule="auto"/>
        <w:ind w:left="340" w:hanging="340"/>
      </w:pPr>
      <w:proofErr w:type="gramStart"/>
      <w:r>
        <w:rPr>
          <w:color w:val="1E8A81"/>
          <w:sz w:val="24"/>
          <w:szCs w:val="24"/>
        </w:rPr>
        <w:t>☐</w:t>
      </w:r>
      <w:r>
        <w:t>  A</w:t>
      </w:r>
      <w:proofErr w:type="gramEnd"/>
      <w:r>
        <w:t xml:space="preserve"> hobby, craft, sport or interest</w:t>
      </w:r>
    </w:p>
    <w:p w14:paraId="14D90AAD" w14:textId="77777777" w:rsidR="000A4AF7" w:rsidRDefault="00000000">
      <w:pPr>
        <w:spacing w:after="70" w:line="252" w:lineRule="auto"/>
        <w:ind w:left="340" w:hanging="340"/>
      </w:pPr>
      <w:proofErr w:type="gramStart"/>
      <w:r>
        <w:rPr>
          <w:color w:val="1E8A81"/>
          <w:sz w:val="24"/>
          <w:szCs w:val="24"/>
        </w:rPr>
        <w:t>☐</w:t>
      </w:r>
      <w:r>
        <w:t>  Work</w:t>
      </w:r>
      <w:proofErr w:type="gramEnd"/>
      <w:r>
        <w:t xml:space="preserve"> or voluntary work</w:t>
      </w:r>
    </w:p>
    <w:p w14:paraId="657B40E6" w14:textId="68A68E04" w:rsidR="000A4AF7" w:rsidRDefault="00000000">
      <w:pPr>
        <w:spacing w:after="70" w:line="252" w:lineRule="auto"/>
        <w:ind w:left="340" w:hanging="340"/>
      </w:pPr>
      <w:proofErr w:type="gramStart"/>
      <w:r>
        <w:rPr>
          <w:color w:val="1E8A81"/>
          <w:sz w:val="24"/>
          <w:szCs w:val="24"/>
        </w:rPr>
        <w:t>☐</w:t>
      </w:r>
      <w:r>
        <w:t>  Driving</w:t>
      </w:r>
      <w:proofErr w:type="gramEnd"/>
      <w:r w:rsidR="00043B46">
        <w:t xml:space="preserve"> (if applicable). </w:t>
      </w:r>
      <w:r w:rsidR="00043B46" w:rsidRPr="00043B46">
        <w:t>Where health, thinking skills, vision or physical abilities have changed, seek appropriate medical or professional advice before returning to driving.</w:t>
      </w:r>
    </w:p>
    <w:p w14:paraId="44759E48" w14:textId="77777777" w:rsidR="000A4AF7" w:rsidRDefault="00000000">
      <w:pPr>
        <w:keepNext/>
        <w:pBdr>
          <w:bottom w:val="single" w:sz="8" w:space="4" w:color="DE8AF3"/>
        </w:pBdr>
        <w:spacing w:before="210" w:after="110" w:line="258" w:lineRule="auto"/>
      </w:pPr>
      <w:r>
        <w:rPr>
          <w:b/>
          <w:bCs/>
          <w:color w:val="1E8A81"/>
          <w:sz w:val="24"/>
          <w:szCs w:val="24"/>
        </w:rPr>
        <w:t>Which of these would the person most like to return to first?</w:t>
      </w:r>
    </w:p>
    <w:p w14:paraId="6F460B1E" w14:textId="77777777" w:rsidR="000A4AF7" w:rsidRDefault="00000000">
      <w:pPr>
        <w:pBdr>
          <w:bottom w:val="single" w:sz="4" w:space="2" w:color="C9C9C9"/>
        </w:pBdr>
        <w:spacing w:before="170" w:after="50"/>
      </w:pPr>
      <w:r>
        <w:t xml:space="preserve"> </w:t>
      </w:r>
    </w:p>
    <w:p w14:paraId="6D256B5E" w14:textId="77777777" w:rsidR="000A4AF7" w:rsidRDefault="00000000">
      <w:pPr>
        <w:pBdr>
          <w:bottom w:val="single" w:sz="4" w:space="2" w:color="C9C9C9"/>
        </w:pBdr>
        <w:spacing w:before="170" w:after="50"/>
      </w:pPr>
      <w:r>
        <w:t xml:space="preserve"> </w:t>
      </w:r>
    </w:p>
    <w:p w14:paraId="4F94DD86"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1F9DF92E" w14:textId="77777777">
        <w:trPr>
          <w:cantSplit/>
        </w:trPr>
        <w:tc>
          <w:tcPr>
            <w:tcW w:w="9746" w:type="dxa"/>
            <w:shd w:val="clear" w:color="auto" w:fill="EAF8F6"/>
            <w:tcMar>
              <w:top w:w="150" w:type="dxa"/>
              <w:left w:w="220" w:type="dxa"/>
              <w:bottom w:w="150" w:type="dxa"/>
              <w:right w:w="220" w:type="dxa"/>
            </w:tcMar>
          </w:tcPr>
          <w:p w14:paraId="1D033892" w14:textId="77777777" w:rsidR="000A4AF7" w:rsidRDefault="00000000">
            <w:pPr>
              <w:spacing w:line="268" w:lineRule="auto"/>
            </w:pPr>
            <w:r>
              <w:rPr>
                <w:color w:val="1F5F5A"/>
              </w:rPr>
              <w:t>Recovery usually makes more sense to people when it is measured in roles rather than tasks. Returning to making their morning tea may be a more meaningful sign of progress than exercise measures alone.</w:t>
            </w:r>
          </w:p>
        </w:tc>
      </w:tr>
    </w:tbl>
    <w:p w14:paraId="0A6D1FC6"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0D19AFD4" w14:textId="77777777">
        <w:trPr>
          <w:cantSplit/>
        </w:trPr>
        <w:tc>
          <w:tcPr>
            <w:tcW w:w="130" w:type="dxa"/>
            <w:shd w:val="clear" w:color="auto" w:fill="DE8AF3"/>
            <w:tcMar>
              <w:top w:w="0" w:type="dxa"/>
              <w:left w:w="0" w:type="dxa"/>
              <w:bottom w:w="0" w:type="dxa"/>
              <w:right w:w="0" w:type="dxa"/>
            </w:tcMar>
          </w:tcPr>
          <w:p w14:paraId="17689C0A" w14:textId="77777777" w:rsidR="000A4AF7" w:rsidRDefault="000A4AF7"/>
        </w:tc>
        <w:tc>
          <w:tcPr>
            <w:tcW w:w="9616" w:type="dxa"/>
            <w:shd w:val="clear" w:color="auto" w:fill="2AB8AC"/>
            <w:tcMar>
              <w:top w:w="90" w:type="dxa"/>
              <w:left w:w="180" w:type="dxa"/>
              <w:bottom w:w="90" w:type="dxa"/>
              <w:right w:w="140" w:type="dxa"/>
            </w:tcMar>
            <w:vAlign w:val="center"/>
          </w:tcPr>
          <w:p w14:paraId="2336EC73" w14:textId="77777777" w:rsidR="000A4AF7" w:rsidRDefault="00000000">
            <w:pPr>
              <w:spacing w:line="260" w:lineRule="auto"/>
            </w:pPr>
            <w:r>
              <w:rPr>
                <w:b/>
                <w:bCs/>
                <w:color w:val="FFFFFF"/>
                <w:sz w:val="26"/>
                <w:szCs w:val="26"/>
              </w:rPr>
              <w:t>4.  Noticing how everyday activities are going</w:t>
            </w:r>
          </w:p>
        </w:tc>
      </w:tr>
    </w:tbl>
    <w:p w14:paraId="2D7B0666" w14:textId="77777777" w:rsidR="000A4AF7" w:rsidRDefault="000A4AF7">
      <w:pPr>
        <w:spacing w:after="160"/>
      </w:pPr>
    </w:p>
    <w:p w14:paraId="63B13B3D" w14:textId="77777777" w:rsidR="000A4AF7" w:rsidRDefault="00000000">
      <w:pPr>
        <w:spacing w:after="110" w:line="266" w:lineRule="auto"/>
      </w:pPr>
      <w:r>
        <w:t>Over the first few days, notice how the person manages activities such as:</w:t>
      </w:r>
    </w:p>
    <w:p w14:paraId="213A783E" w14:textId="77777777" w:rsidR="000A4AF7" w:rsidRDefault="00000000">
      <w:pPr>
        <w:spacing w:after="70" w:line="252" w:lineRule="auto"/>
        <w:ind w:left="340" w:hanging="340"/>
      </w:pPr>
      <w:proofErr w:type="gramStart"/>
      <w:r>
        <w:rPr>
          <w:color w:val="1E8A81"/>
          <w:sz w:val="24"/>
          <w:szCs w:val="24"/>
        </w:rPr>
        <w:t>☐</w:t>
      </w:r>
      <w:r>
        <w:t>  Getting</w:t>
      </w:r>
      <w:proofErr w:type="gramEnd"/>
      <w:r>
        <w:t xml:space="preserve"> in and out of bed</w:t>
      </w:r>
    </w:p>
    <w:p w14:paraId="5B239746" w14:textId="77777777" w:rsidR="000A4AF7" w:rsidRDefault="00000000">
      <w:pPr>
        <w:spacing w:after="70" w:line="252" w:lineRule="auto"/>
        <w:ind w:left="340" w:hanging="340"/>
      </w:pPr>
      <w:proofErr w:type="gramStart"/>
      <w:r>
        <w:rPr>
          <w:color w:val="1E8A81"/>
          <w:sz w:val="24"/>
          <w:szCs w:val="24"/>
        </w:rPr>
        <w:t>☐</w:t>
      </w:r>
      <w:r>
        <w:t>  Getting</w:t>
      </w:r>
      <w:proofErr w:type="gramEnd"/>
      <w:r>
        <w:t xml:space="preserve"> washed and dressed</w:t>
      </w:r>
    </w:p>
    <w:p w14:paraId="7F6F2D78" w14:textId="77777777" w:rsidR="000A4AF7" w:rsidRDefault="00000000">
      <w:pPr>
        <w:spacing w:after="70" w:line="252" w:lineRule="auto"/>
        <w:ind w:left="340" w:hanging="340"/>
      </w:pPr>
      <w:proofErr w:type="gramStart"/>
      <w:r>
        <w:rPr>
          <w:color w:val="1E8A81"/>
          <w:sz w:val="24"/>
          <w:szCs w:val="24"/>
        </w:rPr>
        <w:t>☐</w:t>
      </w:r>
      <w:r>
        <w:t>  Using</w:t>
      </w:r>
      <w:proofErr w:type="gramEnd"/>
      <w:r>
        <w:t xml:space="preserve"> the toilet</w:t>
      </w:r>
    </w:p>
    <w:p w14:paraId="67305B03" w14:textId="77777777" w:rsidR="000A4AF7" w:rsidRDefault="00000000">
      <w:pPr>
        <w:spacing w:after="70" w:line="252" w:lineRule="auto"/>
        <w:ind w:left="340" w:hanging="340"/>
      </w:pPr>
      <w:proofErr w:type="gramStart"/>
      <w:r>
        <w:rPr>
          <w:color w:val="1E8A81"/>
          <w:sz w:val="24"/>
          <w:szCs w:val="24"/>
        </w:rPr>
        <w:t>☐</w:t>
      </w:r>
      <w:r>
        <w:t>  Getting</w:t>
      </w:r>
      <w:proofErr w:type="gramEnd"/>
      <w:r>
        <w:t xml:space="preserve"> on and off chairs</w:t>
      </w:r>
    </w:p>
    <w:p w14:paraId="45207D32" w14:textId="77777777" w:rsidR="000A4AF7" w:rsidRDefault="00000000">
      <w:pPr>
        <w:spacing w:after="70" w:line="252" w:lineRule="auto"/>
        <w:ind w:left="340" w:hanging="340"/>
      </w:pPr>
      <w:proofErr w:type="gramStart"/>
      <w:r>
        <w:rPr>
          <w:color w:val="1E8A81"/>
          <w:sz w:val="24"/>
          <w:szCs w:val="24"/>
        </w:rPr>
        <w:t>☐</w:t>
      </w:r>
      <w:r>
        <w:t>  Moving</w:t>
      </w:r>
      <w:proofErr w:type="gramEnd"/>
      <w:r>
        <w:t xml:space="preserve"> between rooms</w:t>
      </w:r>
    </w:p>
    <w:p w14:paraId="0A6FD1B7" w14:textId="77777777" w:rsidR="000A4AF7" w:rsidRDefault="00000000">
      <w:pPr>
        <w:spacing w:after="70" w:line="252" w:lineRule="auto"/>
        <w:ind w:left="340" w:hanging="340"/>
      </w:pPr>
      <w:proofErr w:type="gramStart"/>
      <w:r>
        <w:rPr>
          <w:color w:val="1E8A81"/>
          <w:sz w:val="24"/>
          <w:szCs w:val="24"/>
        </w:rPr>
        <w:t>☐</w:t>
      </w:r>
      <w:r>
        <w:t>  Preparing</w:t>
      </w:r>
      <w:proofErr w:type="gramEnd"/>
      <w:r>
        <w:t xml:space="preserve"> a drink or a simple meal</w:t>
      </w:r>
    </w:p>
    <w:p w14:paraId="7ECD1831" w14:textId="77777777" w:rsidR="000A4AF7" w:rsidRDefault="00000000">
      <w:pPr>
        <w:spacing w:after="70" w:line="252" w:lineRule="auto"/>
        <w:ind w:left="340" w:hanging="340"/>
      </w:pPr>
      <w:proofErr w:type="gramStart"/>
      <w:r>
        <w:rPr>
          <w:color w:val="1E8A81"/>
          <w:sz w:val="24"/>
          <w:szCs w:val="24"/>
        </w:rPr>
        <w:t>☐</w:t>
      </w:r>
      <w:r>
        <w:t>  Eating</w:t>
      </w:r>
      <w:proofErr w:type="gramEnd"/>
      <w:r>
        <w:t xml:space="preserve"> and drinking across the day</w:t>
      </w:r>
    </w:p>
    <w:p w14:paraId="1D261148" w14:textId="77777777" w:rsidR="000A4AF7" w:rsidRDefault="00000000">
      <w:pPr>
        <w:spacing w:after="70" w:line="252" w:lineRule="auto"/>
        <w:ind w:left="340" w:hanging="340"/>
      </w:pPr>
      <w:proofErr w:type="gramStart"/>
      <w:r>
        <w:rPr>
          <w:color w:val="1E8A81"/>
          <w:sz w:val="24"/>
          <w:szCs w:val="24"/>
        </w:rPr>
        <w:t>☐</w:t>
      </w:r>
      <w:r>
        <w:t>  Managing</w:t>
      </w:r>
      <w:proofErr w:type="gramEnd"/>
      <w:r>
        <w:t xml:space="preserve"> medicines and appointments</w:t>
      </w:r>
    </w:p>
    <w:p w14:paraId="5871A5D6" w14:textId="77777777" w:rsidR="000A4AF7" w:rsidRDefault="00000000">
      <w:pPr>
        <w:spacing w:after="70" w:line="252" w:lineRule="auto"/>
        <w:ind w:left="340" w:hanging="340"/>
      </w:pPr>
      <w:proofErr w:type="gramStart"/>
      <w:r>
        <w:rPr>
          <w:color w:val="1E8A81"/>
          <w:sz w:val="24"/>
          <w:szCs w:val="24"/>
        </w:rPr>
        <w:t>☐</w:t>
      </w:r>
      <w:r>
        <w:t>  Using</w:t>
      </w:r>
      <w:proofErr w:type="gramEnd"/>
      <w:r>
        <w:t xml:space="preserve"> the phone, or calling for assistance</w:t>
      </w:r>
    </w:p>
    <w:p w14:paraId="1AF3E2CE" w14:textId="77777777" w:rsidR="000A4AF7" w:rsidRDefault="00000000">
      <w:pPr>
        <w:spacing w:after="70" w:line="252" w:lineRule="auto"/>
        <w:ind w:left="340" w:hanging="340"/>
      </w:pPr>
      <w:proofErr w:type="gramStart"/>
      <w:r>
        <w:rPr>
          <w:color w:val="1E8A81"/>
          <w:sz w:val="24"/>
          <w:szCs w:val="24"/>
        </w:rPr>
        <w:t>☐</w:t>
      </w:r>
      <w:r>
        <w:t>  Completing</w:t>
      </w:r>
      <w:proofErr w:type="gramEnd"/>
      <w:r>
        <w:t xml:space="preserve"> a familiar household task</w:t>
      </w:r>
    </w:p>
    <w:p w14:paraId="1950A712" w14:textId="77777777" w:rsidR="000A4AF7" w:rsidRDefault="00000000">
      <w:pPr>
        <w:spacing w:after="70" w:line="252" w:lineRule="auto"/>
        <w:ind w:left="340" w:hanging="340"/>
      </w:pPr>
      <w:proofErr w:type="gramStart"/>
      <w:r>
        <w:rPr>
          <w:color w:val="1E8A81"/>
          <w:sz w:val="24"/>
          <w:szCs w:val="24"/>
        </w:rPr>
        <w:t>☐</w:t>
      </w:r>
      <w:r>
        <w:t>  Taking</w:t>
      </w:r>
      <w:proofErr w:type="gramEnd"/>
      <w:r>
        <w:t xml:space="preserve"> part in an enjoyable or meaningful activity</w:t>
      </w:r>
    </w:p>
    <w:p w14:paraId="462613C9" w14:textId="77777777" w:rsidR="000A4AF7" w:rsidRDefault="000A4AF7">
      <w:pPr>
        <w:spacing w:after="140"/>
      </w:pPr>
    </w:p>
    <w:p w14:paraId="3DD1F357" w14:textId="77777777" w:rsidR="000A4AF7" w:rsidRDefault="00000000">
      <w:pPr>
        <w:spacing w:after="110" w:line="266" w:lineRule="auto"/>
      </w:pPr>
      <w:r>
        <w:t>The aim is not to test the person. It is to understand what feels manageable, and where extra support might help.</w:t>
      </w:r>
    </w:p>
    <w:p w14:paraId="3A712AF8" w14:textId="77777777" w:rsidR="000A4AF7" w:rsidRDefault="00000000">
      <w:pPr>
        <w:keepNext/>
        <w:pBdr>
          <w:bottom w:val="single" w:sz="8" w:space="4" w:color="DE8AF3"/>
        </w:pBdr>
        <w:spacing w:before="210" w:after="110" w:line="258" w:lineRule="auto"/>
      </w:pPr>
      <w:r>
        <w:rPr>
          <w:b/>
          <w:bCs/>
          <w:color w:val="1E8A81"/>
          <w:sz w:val="24"/>
          <w:szCs w:val="24"/>
        </w:rPr>
        <w:t>What part of the activity was difficult?</w:t>
      </w:r>
    </w:p>
    <w:p w14:paraId="228A482F" w14:textId="77777777" w:rsidR="000A4AF7" w:rsidRDefault="00000000">
      <w:pPr>
        <w:pBdr>
          <w:bottom w:val="single" w:sz="4" w:space="2" w:color="C9C9C9"/>
        </w:pBdr>
        <w:spacing w:before="170" w:after="50"/>
      </w:pPr>
      <w:r>
        <w:t xml:space="preserve"> </w:t>
      </w:r>
    </w:p>
    <w:p w14:paraId="2DFFEF9E" w14:textId="77777777" w:rsidR="000A4AF7" w:rsidRDefault="00000000">
      <w:pPr>
        <w:pBdr>
          <w:bottom w:val="single" w:sz="4" w:space="2" w:color="C9C9C9"/>
        </w:pBdr>
        <w:spacing w:before="170" w:after="50"/>
      </w:pPr>
      <w:r>
        <w:t xml:space="preserve"> </w:t>
      </w:r>
    </w:p>
    <w:p w14:paraId="4E98513F" w14:textId="77777777" w:rsidR="000A4AF7" w:rsidRDefault="00000000">
      <w:pPr>
        <w:keepNext/>
        <w:pBdr>
          <w:bottom w:val="single" w:sz="8" w:space="4" w:color="DE8AF3"/>
        </w:pBdr>
        <w:spacing w:before="210" w:after="110" w:line="258" w:lineRule="auto"/>
      </w:pPr>
      <w:r>
        <w:rPr>
          <w:b/>
          <w:bCs/>
          <w:color w:val="1E8A81"/>
          <w:sz w:val="24"/>
          <w:szCs w:val="24"/>
        </w:rPr>
        <w:t>What allowed the person to manage the parts that went well?</w:t>
      </w:r>
    </w:p>
    <w:p w14:paraId="4471B75A" w14:textId="77777777" w:rsidR="000A4AF7" w:rsidRDefault="00000000">
      <w:pPr>
        <w:pBdr>
          <w:bottom w:val="single" w:sz="4" w:space="2" w:color="C9C9C9"/>
        </w:pBdr>
        <w:spacing w:before="170" w:after="50"/>
      </w:pPr>
      <w:r>
        <w:t xml:space="preserve"> </w:t>
      </w:r>
    </w:p>
    <w:p w14:paraId="5993CCE3" w14:textId="77777777" w:rsidR="000A4AF7" w:rsidRDefault="00000000">
      <w:pPr>
        <w:pBdr>
          <w:bottom w:val="single" w:sz="4" w:space="2" w:color="C9C9C9"/>
        </w:pBdr>
        <w:spacing w:before="170" w:after="50"/>
      </w:pPr>
      <w:r>
        <w:t xml:space="preserve"> </w:t>
      </w:r>
    </w:p>
    <w:p w14:paraId="16280E76" w14:textId="77777777" w:rsidR="000A4AF7" w:rsidRDefault="000A4AF7">
      <w:pPr>
        <w:spacing w:after="18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6532EEB4" w14:textId="77777777">
        <w:trPr>
          <w:cantSplit/>
        </w:trPr>
        <w:tc>
          <w:tcPr>
            <w:tcW w:w="9746" w:type="dxa"/>
            <w:shd w:val="clear" w:color="auto" w:fill="EAF8F6"/>
            <w:tcMar>
              <w:top w:w="150" w:type="dxa"/>
              <w:left w:w="220" w:type="dxa"/>
              <w:bottom w:w="150" w:type="dxa"/>
              <w:right w:w="220" w:type="dxa"/>
            </w:tcMar>
          </w:tcPr>
          <w:p w14:paraId="19BF9139" w14:textId="4B3B9EAE" w:rsidR="000A4AF7" w:rsidRDefault="00000000">
            <w:pPr>
              <w:spacing w:line="268" w:lineRule="auto"/>
            </w:pPr>
            <w:r>
              <w:rPr>
                <w:color w:val="1F5F5A"/>
              </w:rPr>
              <w:t xml:space="preserve">Identifying the specific step that was difficult is far more useful than concluding that the whole activity is no longer possible. </w:t>
            </w:r>
            <w:r w:rsidR="00043B46" w:rsidRPr="00043B46">
              <w:rPr>
                <w:color w:val="1F5F5A"/>
              </w:rPr>
              <w:t xml:space="preserve">Sometimes one </w:t>
            </w:r>
            <w:proofErr w:type="gramStart"/>
            <w:r w:rsidR="00043B46" w:rsidRPr="00043B46">
              <w:rPr>
                <w:color w:val="1F5F5A"/>
              </w:rPr>
              <w:t>particular part</w:t>
            </w:r>
            <w:proofErr w:type="gramEnd"/>
            <w:r w:rsidR="00043B46" w:rsidRPr="00043B46">
              <w:rPr>
                <w:color w:val="1F5F5A"/>
              </w:rPr>
              <w:t xml:space="preserve"> of an activity is causing most of the difficulty. Identifying that part can help you decide what support or change may be useful.</w:t>
            </w:r>
          </w:p>
        </w:tc>
      </w:tr>
    </w:tbl>
    <w:p w14:paraId="6DFC55AA"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586DC369" w14:textId="77777777">
        <w:trPr>
          <w:cantSplit/>
        </w:trPr>
        <w:tc>
          <w:tcPr>
            <w:tcW w:w="9746" w:type="dxa"/>
            <w:shd w:val="clear" w:color="auto" w:fill="EAF8F6"/>
            <w:tcMar>
              <w:top w:w="150" w:type="dxa"/>
              <w:left w:w="220" w:type="dxa"/>
              <w:bottom w:w="150" w:type="dxa"/>
              <w:right w:w="220" w:type="dxa"/>
            </w:tcMar>
          </w:tcPr>
          <w:p w14:paraId="046F58A4" w14:textId="77777777" w:rsidR="000A4AF7" w:rsidRDefault="00000000">
            <w:pPr>
              <w:spacing w:after="110" w:line="268" w:lineRule="auto"/>
            </w:pPr>
            <w:r>
              <w:rPr>
                <w:b/>
                <w:bCs/>
                <w:color w:val="1F5F5A"/>
              </w:rPr>
              <w:t>Please note</w:t>
            </w:r>
          </w:p>
          <w:p w14:paraId="3EA8450C" w14:textId="77777777" w:rsidR="000A4AF7" w:rsidRDefault="00000000">
            <w:pPr>
              <w:spacing w:line="268" w:lineRule="auto"/>
            </w:pPr>
            <w:r>
              <w:rPr>
                <w:color w:val="1F5F5A"/>
              </w:rPr>
              <w:t>Do not encourage the person to attempt an activity if it goes against their discharge advice, causes significant difficulty, or appears unsafe. Ask the relevant healthcare professional for guidance instead.</w:t>
            </w:r>
          </w:p>
        </w:tc>
      </w:tr>
    </w:tbl>
    <w:p w14:paraId="05EE7C1F"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76E5857A" w14:textId="77777777">
        <w:trPr>
          <w:cantSplit/>
        </w:trPr>
        <w:tc>
          <w:tcPr>
            <w:tcW w:w="130" w:type="dxa"/>
            <w:shd w:val="clear" w:color="auto" w:fill="DE8AF3"/>
            <w:tcMar>
              <w:top w:w="0" w:type="dxa"/>
              <w:left w:w="0" w:type="dxa"/>
              <w:bottom w:w="0" w:type="dxa"/>
              <w:right w:w="0" w:type="dxa"/>
            </w:tcMar>
          </w:tcPr>
          <w:p w14:paraId="291C7719" w14:textId="77777777" w:rsidR="000A4AF7" w:rsidRDefault="000A4AF7"/>
        </w:tc>
        <w:tc>
          <w:tcPr>
            <w:tcW w:w="9616" w:type="dxa"/>
            <w:shd w:val="clear" w:color="auto" w:fill="2AB8AC"/>
            <w:tcMar>
              <w:top w:w="90" w:type="dxa"/>
              <w:left w:w="180" w:type="dxa"/>
              <w:bottom w:w="90" w:type="dxa"/>
              <w:right w:w="140" w:type="dxa"/>
            </w:tcMar>
            <w:vAlign w:val="center"/>
          </w:tcPr>
          <w:p w14:paraId="4411B8A6" w14:textId="77777777" w:rsidR="000A4AF7" w:rsidRDefault="00000000">
            <w:pPr>
              <w:spacing w:line="260" w:lineRule="auto"/>
            </w:pPr>
            <w:r>
              <w:rPr>
                <w:b/>
                <w:bCs/>
                <w:color w:val="FFFFFF"/>
                <w:sz w:val="26"/>
                <w:szCs w:val="26"/>
              </w:rPr>
              <w:t>5.  Noticing what makes activities easier or harder</w:t>
            </w:r>
          </w:p>
        </w:tc>
      </w:tr>
    </w:tbl>
    <w:p w14:paraId="5E3E9CF8"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73E8A5BD" w14:textId="77777777">
        <w:trPr>
          <w:cantSplit/>
        </w:trPr>
        <w:tc>
          <w:tcPr>
            <w:tcW w:w="9746" w:type="dxa"/>
            <w:shd w:val="clear" w:color="auto" w:fill="EAF8F6"/>
            <w:tcMar>
              <w:top w:w="150" w:type="dxa"/>
              <w:left w:w="220" w:type="dxa"/>
              <w:bottom w:w="150" w:type="dxa"/>
              <w:right w:w="220" w:type="dxa"/>
            </w:tcMar>
          </w:tcPr>
          <w:p w14:paraId="2318B57B" w14:textId="77777777" w:rsidR="000A4AF7" w:rsidRDefault="00000000">
            <w:pPr>
              <w:spacing w:after="110" w:line="268" w:lineRule="auto"/>
            </w:pPr>
            <w:r>
              <w:rPr>
                <w:b/>
                <w:bCs/>
                <w:color w:val="1F5F5A"/>
              </w:rPr>
              <w:t>Three things worth looking at</w:t>
            </w:r>
          </w:p>
          <w:p w14:paraId="05F6EBEE" w14:textId="77777777" w:rsidR="000A4AF7" w:rsidRDefault="00000000">
            <w:pPr>
              <w:spacing w:after="110" w:line="268" w:lineRule="auto"/>
            </w:pPr>
            <w:r>
              <w:rPr>
                <w:color w:val="1F5F5A"/>
              </w:rPr>
              <w:t>When an activity is difficult, it helps to look at three things rather than one:</w:t>
            </w:r>
          </w:p>
          <w:p w14:paraId="6CC5BE6F" w14:textId="77777777" w:rsidR="000A4AF7" w:rsidRDefault="00000000">
            <w:pPr>
              <w:spacing w:after="110" w:line="268" w:lineRule="auto"/>
            </w:pPr>
            <w:r>
              <w:rPr>
                <w:color w:val="1F5F5A"/>
              </w:rPr>
              <w:t>The person — strength, balance, energy, pain, mood, memory and confidence.</w:t>
            </w:r>
          </w:p>
          <w:p w14:paraId="79279245" w14:textId="77777777" w:rsidR="000A4AF7" w:rsidRDefault="00000000">
            <w:pPr>
              <w:spacing w:after="110" w:line="268" w:lineRule="auto"/>
            </w:pPr>
            <w:r>
              <w:rPr>
                <w:color w:val="1F5F5A"/>
              </w:rPr>
              <w:t>The activity — how it is being done, in what order, and how demanding it is.</w:t>
            </w:r>
          </w:p>
          <w:p w14:paraId="7E235B45" w14:textId="77777777" w:rsidR="000A4AF7" w:rsidRDefault="00000000">
            <w:pPr>
              <w:spacing w:after="110" w:line="268" w:lineRule="auto"/>
            </w:pPr>
            <w:r>
              <w:rPr>
                <w:color w:val="1F5F5A"/>
              </w:rPr>
              <w:t>The environment — the room, the furniture, the lighting, and where things are kept.</w:t>
            </w:r>
          </w:p>
          <w:p w14:paraId="2D717029" w14:textId="77777777" w:rsidR="000A4AF7" w:rsidRDefault="00000000">
            <w:pPr>
              <w:spacing w:line="268" w:lineRule="auto"/>
            </w:pPr>
            <w:r>
              <w:rPr>
                <w:color w:val="1F5F5A"/>
              </w:rPr>
              <w:t>Changing any one of the three can change how the activity goes. The activity and the environment are usually the easiest places to start.</w:t>
            </w:r>
          </w:p>
        </w:tc>
      </w:tr>
    </w:tbl>
    <w:p w14:paraId="3F2B437D" w14:textId="77777777" w:rsidR="000A4AF7" w:rsidRDefault="00000000">
      <w:pPr>
        <w:keepNext/>
        <w:pBdr>
          <w:bottom w:val="single" w:sz="8" w:space="4" w:color="DE8AF3"/>
        </w:pBdr>
        <w:spacing w:before="210" w:after="110" w:line="258" w:lineRule="auto"/>
      </w:pPr>
      <w:r>
        <w:rPr>
          <w:b/>
          <w:bCs/>
          <w:color w:val="1E8A81"/>
          <w:sz w:val="24"/>
          <w:szCs w:val="24"/>
        </w:rPr>
        <w:t>The person</w:t>
      </w:r>
    </w:p>
    <w:p w14:paraId="79C8E7C0" w14:textId="77777777" w:rsidR="000A4AF7" w:rsidRDefault="00000000">
      <w:pPr>
        <w:spacing w:after="70" w:line="252" w:lineRule="auto"/>
        <w:ind w:left="340" w:hanging="340"/>
      </w:pPr>
      <w:proofErr w:type="gramStart"/>
      <w:r>
        <w:rPr>
          <w:color w:val="1E8A81"/>
          <w:sz w:val="24"/>
          <w:szCs w:val="24"/>
        </w:rPr>
        <w:t>☐</w:t>
      </w:r>
      <w:r>
        <w:t>  Tiredness</w:t>
      </w:r>
      <w:proofErr w:type="gramEnd"/>
      <w:r>
        <w:t>, or reduced stamina</w:t>
      </w:r>
    </w:p>
    <w:p w14:paraId="2B6FACAF" w14:textId="77777777" w:rsidR="000A4AF7" w:rsidRDefault="00000000">
      <w:pPr>
        <w:spacing w:after="70" w:line="252" w:lineRule="auto"/>
        <w:ind w:left="340" w:hanging="340"/>
      </w:pPr>
      <w:proofErr w:type="gramStart"/>
      <w:r>
        <w:rPr>
          <w:color w:val="1E8A81"/>
          <w:sz w:val="24"/>
          <w:szCs w:val="24"/>
        </w:rPr>
        <w:t>☐</w:t>
      </w:r>
      <w:r>
        <w:t>  Pain</w:t>
      </w:r>
      <w:proofErr w:type="gramEnd"/>
      <w:r>
        <w:t xml:space="preserve"> or discomfort</w:t>
      </w:r>
    </w:p>
    <w:p w14:paraId="764079D5" w14:textId="77777777" w:rsidR="000A4AF7" w:rsidRDefault="00000000">
      <w:pPr>
        <w:spacing w:after="70" w:line="252" w:lineRule="auto"/>
        <w:ind w:left="340" w:hanging="340"/>
      </w:pPr>
      <w:proofErr w:type="gramStart"/>
      <w:r>
        <w:rPr>
          <w:color w:val="1E8A81"/>
          <w:sz w:val="24"/>
          <w:szCs w:val="24"/>
        </w:rPr>
        <w:t>☐</w:t>
      </w:r>
      <w:r>
        <w:t>  Unsteadiness</w:t>
      </w:r>
      <w:proofErr w:type="gramEnd"/>
      <w:r>
        <w:t>, poor balance, or fear of falling</w:t>
      </w:r>
    </w:p>
    <w:p w14:paraId="228ECC6D" w14:textId="77777777" w:rsidR="000A4AF7" w:rsidRDefault="00000000">
      <w:pPr>
        <w:spacing w:after="70" w:line="252" w:lineRule="auto"/>
        <w:ind w:left="340" w:hanging="340"/>
      </w:pPr>
      <w:proofErr w:type="gramStart"/>
      <w:r>
        <w:rPr>
          <w:color w:val="1E8A81"/>
          <w:sz w:val="24"/>
          <w:szCs w:val="24"/>
        </w:rPr>
        <w:t>☐</w:t>
      </w:r>
      <w:r>
        <w:t>  Difficulty</w:t>
      </w:r>
      <w:proofErr w:type="gramEnd"/>
      <w:r>
        <w:t xml:space="preserve"> standing up or sitting down</w:t>
      </w:r>
    </w:p>
    <w:p w14:paraId="5B4548BD" w14:textId="77777777" w:rsidR="000A4AF7" w:rsidRDefault="00000000">
      <w:pPr>
        <w:spacing w:after="70" w:line="252" w:lineRule="auto"/>
        <w:ind w:left="340" w:hanging="340"/>
      </w:pPr>
      <w:proofErr w:type="gramStart"/>
      <w:r>
        <w:rPr>
          <w:color w:val="1E8A81"/>
          <w:sz w:val="24"/>
          <w:szCs w:val="24"/>
        </w:rPr>
        <w:t>☐</w:t>
      </w:r>
      <w:r>
        <w:t>  Difficulty</w:t>
      </w:r>
      <w:proofErr w:type="gramEnd"/>
      <w:r>
        <w:t xml:space="preserve"> reaching, carrying or handling items</w:t>
      </w:r>
    </w:p>
    <w:p w14:paraId="0C045E05" w14:textId="77777777" w:rsidR="000A4AF7" w:rsidRDefault="00000000">
      <w:pPr>
        <w:spacing w:after="70" w:line="252" w:lineRule="auto"/>
        <w:ind w:left="340" w:hanging="340"/>
      </w:pPr>
      <w:proofErr w:type="gramStart"/>
      <w:r>
        <w:rPr>
          <w:color w:val="1E8A81"/>
          <w:sz w:val="24"/>
          <w:szCs w:val="24"/>
        </w:rPr>
        <w:t>☐</w:t>
      </w:r>
      <w:r>
        <w:t>  Difficulty</w:t>
      </w:r>
      <w:proofErr w:type="gramEnd"/>
      <w:r>
        <w:t xml:space="preserve"> following several steps in a row</w:t>
      </w:r>
    </w:p>
    <w:p w14:paraId="1E9793C0" w14:textId="77777777" w:rsidR="000A4AF7" w:rsidRDefault="00000000">
      <w:pPr>
        <w:spacing w:after="70" w:line="252" w:lineRule="auto"/>
        <w:ind w:left="340" w:hanging="340"/>
      </w:pPr>
      <w:proofErr w:type="gramStart"/>
      <w:r>
        <w:rPr>
          <w:color w:val="1E8A81"/>
          <w:sz w:val="24"/>
          <w:szCs w:val="24"/>
        </w:rPr>
        <w:t>☐</w:t>
      </w:r>
      <w:r>
        <w:t>  Difficulty</w:t>
      </w:r>
      <w:proofErr w:type="gramEnd"/>
      <w:r>
        <w:t xml:space="preserve"> starting or finishing an activity</w:t>
      </w:r>
    </w:p>
    <w:p w14:paraId="380BED7D" w14:textId="77777777" w:rsidR="000A4AF7" w:rsidRDefault="00000000">
      <w:pPr>
        <w:spacing w:after="70" w:line="252" w:lineRule="auto"/>
        <w:ind w:left="340" w:hanging="340"/>
      </w:pPr>
      <w:proofErr w:type="gramStart"/>
      <w:r>
        <w:rPr>
          <w:color w:val="1E8A81"/>
          <w:sz w:val="24"/>
          <w:szCs w:val="24"/>
        </w:rPr>
        <w:t>☐</w:t>
      </w:r>
      <w:r>
        <w:t>  Anxiety</w:t>
      </w:r>
      <w:proofErr w:type="gramEnd"/>
      <w:r>
        <w:t>, low mood or reduced confidence</w:t>
      </w:r>
    </w:p>
    <w:p w14:paraId="3CA2ABDA" w14:textId="77777777" w:rsidR="000A4AF7" w:rsidRDefault="00000000">
      <w:pPr>
        <w:spacing w:after="70" w:line="252" w:lineRule="auto"/>
        <w:ind w:left="340" w:hanging="340"/>
      </w:pPr>
      <w:proofErr w:type="gramStart"/>
      <w:r>
        <w:rPr>
          <w:color w:val="1E8A81"/>
          <w:sz w:val="24"/>
          <w:szCs w:val="24"/>
        </w:rPr>
        <w:t>☐</w:t>
      </w:r>
      <w:r>
        <w:t>  Difficulty</w:t>
      </w:r>
      <w:proofErr w:type="gramEnd"/>
      <w:r>
        <w:t xml:space="preserve"> asking for or accepting help</w:t>
      </w:r>
    </w:p>
    <w:p w14:paraId="47A7A30F" w14:textId="77777777" w:rsidR="000A4AF7" w:rsidRDefault="00000000">
      <w:pPr>
        <w:keepNext/>
        <w:pBdr>
          <w:bottom w:val="single" w:sz="8" w:space="4" w:color="DE8AF3"/>
        </w:pBdr>
        <w:spacing w:before="210" w:after="110" w:line="258" w:lineRule="auto"/>
      </w:pPr>
      <w:r>
        <w:rPr>
          <w:b/>
          <w:bCs/>
          <w:color w:val="1E8A81"/>
          <w:sz w:val="24"/>
          <w:szCs w:val="24"/>
        </w:rPr>
        <w:t>The activity</w:t>
      </w:r>
    </w:p>
    <w:p w14:paraId="052760A0"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it being done in the usual order, or has the order changed?</w:t>
      </w:r>
    </w:p>
    <w:p w14:paraId="52B29C5C"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it too long to complete in one go?</w:t>
      </w:r>
    </w:p>
    <w:p w14:paraId="29256524"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it being attempted at the most demanding time of day?</w:t>
      </w:r>
    </w:p>
    <w:p w14:paraId="1AA5E940"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there steps that could be left out, shared, or done differently?</w:t>
      </w:r>
    </w:p>
    <w:p w14:paraId="69F2078D"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person rushing, or being rushed?</w:t>
      </w:r>
    </w:p>
    <w:p w14:paraId="05189B1F" w14:textId="77777777" w:rsidR="000A4AF7" w:rsidRDefault="00000000">
      <w:pPr>
        <w:spacing w:after="70" w:line="252" w:lineRule="auto"/>
        <w:ind w:left="340" w:hanging="340"/>
      </w:pPr>
      <w:proofErr w:type="gramStart"/>
      <w:r>
        <w:rPr>
          <w:color w:val="1E8A81"/>
          <w:sz w:val="24"/>
          <w:szCs w:val="24"/>
        </w:rPr>
        <w:t>☐</w:t>
      </w:r>
      <w:r>
        <w:t>  Does</w:t>
      </w:r>
      <w:proofErr w:type="gramEnd"/>
      <w:r>
        <w:t xml:space="preserve"> the activity need to be done this way at all?</w:t>
      </w:r>
    </w:p>
    <w:p w14:paraId="1C03A125" w14:textId="77777777" w:rsidR="000A4AF7" w:rsidRDefault="000A4AF7">
      <w:pPr>
        <w:pageBreakBefore/>
        <w:spacing w:line="20" w:lineRule="exact"/>
      </w:pPr>
    </w:p>
    <w:p w14:paraId="5249DAB6" w14:textId="77777777" w:rsidR="000A4AF7" w:rsidRDefault="00000000">
      <w:pPr>
        <w:keepNext/>
        <w:pBdr>
          <w:bottom w:val="single" w:sz="8" w:space="4" w:color="DE8AF3"/>
        </w:pBdr>
        <w:spacing w:before="210" w:after="110" w:line="258" w:lineRule="auto"/>
      </w:pPr>
      <w:r>
        <w:rPr>
          <w:b/>
          <w:bCs/>
          <w:color w:val="1E8A81"/>
          <w:sz w:val="24"/>
          <w:szCs w:val="24"/>
        </w:rPr>
        <w:t>The home environment</w:t>
      </w:r>
    </w:p>
    <w:p w14:paraId="765862E3" w14:textId="77777777" w:rsidR="000A4AF7" w:rsidRDefault="00000000">
      <w:pPr>
        <w:spacing w:after="130" w:line="266" w:lineRule="auto"/>
      </w:pPr>
      <w:r>
        <w:rPr>
          <w:i/>
          <w:iCs/>
          <w:color w:val="595959"/>
          <w:sz w:val="21"/>
          <w:szCs w:val="21"/>
        </w:rPr>
        <w:t>As the person moves through their usual day, notice whether the home setup makes an important activity easier or harder.</w:t>
      </w:r>
    </w:p>
    <w:p w14:paraId="37D69873"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they reach the places needed for their usual routine?</w:t>
      </w:r>
    </w:p>
    <w:p w14:paraId="3EA34287"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furniture supporting the activity, or obstructing it?</w:t>
      </w:r>
    </w:p>
    <w:p w14:paraId="183C0B37"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 items needed for the activity stored where they are </w:t>
      </w:r>
      <w:proofErr w:type="gramStart"/>
      <w:r>
        <w:t>actually used</w:t>
      </w:r>
      <w:proofErr w:type="gramEnd"/>
      <w:r>
        <w:t>?</w:t>
      </w:r>
    </w:p>
    <w:p w14:paraId="5286EC1C"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there somewhere to sit or rest when needed?</w:t>
      </w:r>
    </w:p>
    <w:p w14:paraId="1D1CD1AE"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there enough light where the activity happens, including at night?</w:t>
      </w:r>
    </w:p>
    <w:p w14:paraId="75A4BC13"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route to the toilet clear and usable during the night?</w:t>
      </w:r>
    </w:p>
    <w:p w14:paraId="4BD02A20" w14:textId="77777777" w:rsidR="000A4AF7" w:rsidRDefault="00000000">
      <w:pPr>
        <w:spacing w:after="70" w:line="252" w:lineRule="auto"/>
        <w:ind w:left="340" w:hanging="340"/>
      </w:pPr>
      <w:proofErr w:type="gramStart"/>
      <w:r>
        <w:rPr>
          <w:color w:val="1E8A81"/>
          <w:sz w:val="24"/>
          <w:szCs w:val="24"/>
        </w:rPr>
        <w:t>☐</w:t>
      </w:r>
      <w:r>
        <w:t>  Does</w:t>
      </w:r>
      <w:proofErr w:type="gramEnd"/>
      <w:r>
        <w:t xml:space="preserve"> the person avoid any room or activity because it feels difficult?</w:t>
      </w:r>
    </w:p>
    <w:p w14:paraId="0BECE5F8"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0101DE80" w14:textId="77777777">
        <w:trPr>
          <w:cantSplit/>
        </w:trPr>
        <w:tc>
          <w:tcPr>
            <w:tcW w:w="9746" w:type="dxa"/>
            <w:shd w:val="clear" w:color="auto" w:fill="EAF8F6"/>
            <w:tcMar>
              <w:top w:w="150" w:type="dxa"/>
              <w:left w:w="220" w:type="dxa"/>
              <w:bottom w:w="150" w:type="dxa"/>
              <w:right w:w="220" w:type="dxa"/>
            </w:tcMar>
          </w:tcPr>
          <w:p w14:paraId="1A3F147E" w14:textId="77777777" w:rsidR="000A4AF7" w:rsidRDefault="00000000">
            <w:pPr>
              <w:spacing w:line="268" w:lineRule="auto"/>
            </w:pPr>
            <w:r>
              <w:rPr>
                <w:color w:val="1F5F5A"/>
              </w:rPr>
              <w:t xml:space="preserve">A wider look at lighting, flooring, stairs, bathrooms, footwear and alarms is covered in the separate My Therapy Hub home safety checklist. Here, the question is narrower: is the home helping or hindering this </w:t>
            </w:r>
            <w:proofErr w:type="gramStart"/>
            <w:r>
              <w:rPr>
                <w:color w:val="1F5F5A"/>
              </w:rPr>
              <w:t>particular activity</w:t>
            </w:r>
            <w:proofErr w:type="gramEnd"/>
            <w:r>
              <w:rPr>
                <w:color w:val="1F5F5A"/>
              </w:rPr>
              <w:t>?</w:t>
            </w:r>
          </w:p>
        </w:tc>
      </w:tr>
    </w:tbl>
    <w:p w14:paraId="3FC174DF"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AF21C11" w14:textId="77777777">
        <w:trPr>
          <w:cantSplit/>
        </w:trPr>
        <w:tc>
          <w:tcPr>
            <w:tcW w:w="130" w:type="dxa"/>
            <w:shd w:val="clear" w:color="auto" w:fill="DE8AF3"/>
            <w:tcMar>
              <w:top w:w="0" w:type="dxa"/>
              <w:left w:w="0" w:type="dxa"/>
              <w:bottom w:w="0" w:type="dxa"/>
              <w:right w:w="0" w:type="dxa"/>
            </w:tcMar>
          </w:tcPr>
          <w:p w14:paraId="7BAD5478" w14:textId="77777777" w:rsidR="000A4AF7" w:rsidRDefault="000A4AF7"/>
        </w:tc>
        <w:tc>
          <w:tcPr>
            <w:tcW w:w="9616" w:type="dxa"/>
            <w:shd w:val="clear" w:color="auto" w:fill="2AB8AC"/>
            <w:tcMar>
              <w:top w:w="90" w:type="dxa"/>
              <w:left w:w="180" w:type="dxa"/>
              <w:bottom w:w="90" w:type="dxa"/>
              <w:right w:w="140" w:type="dxa"/>
            </w:tcMar>
            <w:vAlign w:val="center"/>
          </w:tcPr>
          <w:p w14:paraId="438E7382" w14:textId="77777777" w:rsidR="000A4AF7" w:rsidRDefault="00000000">
            <w:pPr>
              <w:spacing w:line="260" w:lineRule="auto"/>
            </w:pPr>
            <w:r>
              <w:rPr>
                <w:b/>
                <w:bCs/>
                <w:color w:val="FFFFFF"/>
                <w:sz w:val="26"/>
                <w:szCs w:val="26"/>
              </w:rPr>
              <w:t>6.  Trying small changes</w:t>
            </w:r>
          </w:p>
        </w:tc>
      </w:tr>
    </w:tbl>
    <w:p w14:paraId="452B89D9" w14:textId="77777777" w:rsidR="000A4AF7" w:rsidRDefault="000A4AF7">
      <w:pPr>
        <w:spacing w:after="160"/>
      </w:pPr>
    </w:p>
    <w:p w14:paraId="32542339" w14:textId="77777777" w:rsidR="000A4AF7" w:rsidRDefault="00000000">
      <w:pPr>
        <w:spacing w:after="110" w:line="266" w:lineRule="auto"/>
      </w:pPr>
      <w:r>
        <w:t>Having noticed what is making an activity difficult, change one of the three things — the activity, the environment, or the support being given.</w:t>
      </w:r>
    </w:p>
    <w:p w14:paraId="60D80FEE" w14:textId="77777777" w:rsidR="000A4AF7" w:rsidRDefault="00000000">
      <w:pPr>
        <w:keepNext/>
        <w:pBdr>
          <w:bottom w:val="single" w:sz="8" w:space="4" w:color="DE8AF3"/>
        </w:pBdr>
        <w:spacing w:before="210" w:after="110" w:line="258" w:lineRule="auto"/>
      </w:pPr>
      <w:r>
        <w:rPr>
          <w:b/>
          <w:bCs/>
          <w:color w:val="1E8A81"/>
          <w:sz w:val="24"/>
          <w:szCs w:val="24"/>
        </w:rPr>
        <w:t>Change the activity</w:t>
      </w:r>
    </w:p>
    <w:p w14:paraId="5BE80F93" w14:textId="77777777" w:rsidR="000A4AF7" w:rsidRDefault="00000000">
      <w:pPr>
        <w:spacing w:after="70" w:line="252" w:lineRule="auto"/>
        <w:ind w:left="340" w:hanging="340"/>
      </w:pPr>
      <w:proofErr w:type="gramStart"/>
      <w:r>
        <w:rPr>
          <w:color w:val="1E8A81"/>
          <w:sz w:val="24"/>
          <w:szCs w:val="24"/>
        </w:rPr>
        <w:t>☐</w:t>
      </w:r>
      <w:r>
        <w:t>  Do</w:t>
      </w:r>
      <w:proofErr w:type="gramEnd"/>
      <w:r>
        <w:t xml:space="preserve"> it at a different time of day</w:t>
      </w:r>
    </w:p>
    <w:p w14:paraId="70AA6CBE" w14:textId="77777777" w:rsidR="000A4AF7" w:rsidRDefault="00000000">
      <w:pPr>
        <w:spacing w:after="70" w:line="252" w:lineRule="auto"/>
        <w:ind w:left="340" w:hanging="340"/>
      </w:pPr>
      <w:proofErr w:type="gramStart"/>
      <w:r>
        <w:rPr>
          <w:color w:val="1E8A81"/>
          <w:sz w:val="24"/>
          <w:szCs w:val="24"/>
        </w:rPr>
        <w:t>☐</w:t>
      </w:r>
      <w:r>
        <w:t>  Break</w:t>
      </w:r>
      <w:proofErr w:type="gramEnd"/>
      <w:r>
        <w:t xml:space="preserve"> it into smaller steps</w:t>
      </w:r>
    </w:p>
    <w:p w14:paraId="551A95E8" w14:textId="77777777" w:rsidR="000A4AF7" w:rsidRDefault="00000000">
      <w:pPr>
        <w:spacing w:after="70" w:line="252" w:lineRule="auto"/>
        <w:ind w:left="340" w:hanging="340"/>
      </w:pPr>
      <w:proofErr w:type="gramStart"/>
      <w:r>
        <w:rPr>
          <w:color w:val="1E8A81"/>
          <w:sz w:val="24"/>
          <w:szCs w:val="24"/>
        </w:rPr>
        <w:t>☐</w:t>
      </w:r>
      <w:r>
        <w:t>  Sit</w:t>
      </w:r>
      <w:proofErr w:type="gramEnd"/>
      <w:r>
        <w:t xml:space="preserve"> down for part of it</w:t>
      </w:r>
    </w:p>
    <w:p w14:paraId="77F5B9DF" w14:textId="77777777" w:rsidR="000A4AF7" w:rsidRDefault="00000000">
      <w:pPr>
        <w:spacing w:after="70" w:line="252" w:lineRule="auto"/>
        <w:ind w:left="340" w:hanging="340"/>
      </w:pPr>
      <w:proofErr w:type="gramStart"/>
      <w:r>
        <w:rPr>
          <w:color w:val="1E8A81"/>
          <w:sz w:val="24"/>
          <w:szCs w:val="24"/>
        </w:rPr>
        <w:t>☐</w:t>
      </w:r>
      <w:r>
        <w:t>  Allow</w:t>
      </w:r>
      <w:proofErr w:type="gramEnd"/>
      <w:r>
        <w:t xml:space="preserve"> more time</w:t>
      </w:r>
    </w:p>
    <w:p w14:paraId="28E8A2FD" w14:textId="77777777" w:rsidR="000A4AF7" w:rsidRDefault="00000000">
      <w:pPr>
        <w:spacing w:after="70" w:line="252" w:lineRule="auto"/>
        <w:ind w:left="340" w:hanging="340"/>
      </w:pPr>
      <w:proofErr w:type="gramStart"/>
      <w:r>
        <w:rPr>
          <w:color w:val="1E8A81"/>
          <w:sz w:val="24"/>
          <w:szCs w:val="24"/>
        </w:rPr>
        <w:t>☐</w:t>
      </w:r>
      <w:r>
        <w:t>  Do</w:t>
      </w:r>
      <w:proofErr w:type="gramEnd"/>
      <w:r>
        <w:t xml:space="preserve"> part of it now, and the rest later</w:t>
      </w:r>
    </w:p>
    <w:p w14:paraId="7FC18ADD" w14:textId="77777777" w:rsidR="000A4AF7" w:rsidRDefault="00000000">
      <w:pPr>
        <w:spacing w:after="70" w:line="252" w:lineRule="auto"/>
        <w:ind w:left="340" w:hanging="340"/>
      </w:pPr>
      <w:proofErr w:type="gramStart"/>
      <w:r>
        <w:rPr>
          <w:color w:val="1E8A81"/>
          <w:sz w:val="24"/>
          <w:szCs w:val="24"/>
        </w:rPr>
        <w:t>☐</w:t>
      </w:r>
      <w:r>
        <w:t>  Change</w:t>
      </w:r>
      <w:proofErr w:type="gramEnd"/>
      <w:r>
        <w:t xml:space="preserve"> the order of the steps</w:t>
      </w:r>
    </w:p>
    <w:p w14:paraId="3EF94103" w14:textId="77777777" w:rsidR="000A4AF7" w:rsidRDefault="00000000">
      <w:pPr>
        <w:spacing w:after="70" w:line="252" w:lineRule="auto"/>
        <w:ind w:left="340" w:hanging="340"/>
      </w:pPr>
      <w:proofErr w:type="gramStart"/>
      <w:r>
        <w:rPr>
          <w:color w:val="1E8A81"/>
          <w:sz w:val="24"/>
          <w:szCs w:val="24"/>
        </w:rPr>
        <w:t>☐</w:t>
      </w:r>
      <w:r>
        <w:t>  Leave</w:t>
      </w:r>
      <w:proofErr w:type="gramEnd"/>
      <w:r>
        <w:t xml:space="preserve"> out or postpone a step that is not essential today</w:t>
      </w:r>
    </w:p>
    <w:p w14:paraId="7B3FEC53" w14:textId="77777777" w:rsidR="000A4AF7" w:rsidRDefault="00000000">
      <w:pPr>
        <w:keepNext/>
        <w:pBdr>
          <w:bottom w:val="single" w:sz="8" w:space="4" w:color="DE8AF3"/>
        </w:pBdr>
        <w:spacing w:before="210" w:after="110" w:line="258" w:lineRule="auto"/>
      </w:pPr>
      <w:r>
        <w:rPr>
          <w:b/>
          <w:bCs/>
          <w:color w:val="1E8A81"/>
          <w:sz w:val="24"/>
          <w:szCs w:val="24"/>
        </w:rPr>
        <w:t>Change the environment</w:t>
      </w:r>
    </w:p>
    <w:p w14:paraId="5E5A1CFE" w14:textId="77777777" w:rsidR="000A4AF7" w:rsidRDefault="00000000">
      <w:pPr>
        <w:spacing w:after="70" w:line="252" w:lineRule="auto"/>
        <w:ind w:left="340" w:hanging="340"/>
      </w:pPr>
      <w:proofErr w:type="gramStart"/>
      <w:r>
        <w:rPr>
          <w:color w:val="1E8A81"/>
          <w:sz w:val="24"/>
          <w:szCs w:val="24"/>
        </w:rPr>
        <w:t>☐</w:t>
      </w:r>
      <w:r>
        <w:t>  Have</w:t>
      </w:r>
      <w:proofErr w:type="gramEnd"/>
      <w:r>
        <w:t xml:space="preserve"> items prepared, or placed within easy reach</w:t>
      </w:r>
    </w:p>
    <w:p w14:paraId="42172B64" w14:textId="77777777" w:rsidR="000A4AF7" w:rsidRDefault="00000000">
      <w:pPr>
        <w:spacing w:after="70" w:line="252" w:lineRule="auto"/>
        <w:ind w:left="340" w:hanging="340"/>
      </w:pPr>
      <w:proofErr w:type="gramStart"/>
      <w:r>
        <w:rPr>
          <w:color w:val="1E8A81"/>
          <w:sz w:val="24"/>
          <w:szCs w:val="24"/>
        </w:rPr>
        <w:t>☐</w:t>
      </w:r>
      <w:r>
        <w:t>  Store</w:t>
      </w:r>
      <w:proofErr w:type="gramEnd"/>
      <w:r>
        <w:t xml:space="preserve"> the things needed for the activity where the activity happens</w:t>
      </w:r>
    </w:p>
    <w:p w14:paraId="0DE8837B" w14:textId="77777777" w:rsidR="000A4AF7" w:rsidRDefault="00000000">
      <w:pPr>
        <w:spacing w:after="70" w:line="252" w:lineRule="auto"/>
        <w:ind w:left="340" w:hanging="340"/>
      </w:pPr>
      <w:proofErr w:type="gramStart"/>
      <w:r>
        <w:rPr>
          <w:color w:val="1E8A81"/>
          <w:sz w:val="24"/>
          <w:szCs w:val="24"/>
        </w:rPr>
        <w:t>☐</w:t>
      </w:r>
      <w:r>
        <w:t>  Keep</w:t>
      </w:r>
      <w:proofErr w:type="gramEnd"/>
      <w:r>
        <w:t xml:space="preserve"> important items in a consistent place</w:t>
      </w:r>
    </w:p>
    <w:p w14:paraId="2C08CB98" w14:textId="77777777" w:rsidR="000A4AF7" w:rsidRDefault="00000000">
      <w:pPr>
        <w:spacing w:after="70" w:line="252" w:lineRule="auto"/>
        <w:ind w:left="340" w:hanging="340"/>
      </w:pPr>
      <w:proofErr w:type="gramStart"/>
      <w:r>
        <w:rPr>
          <w:color w:val="1E8A81"/>
          <w:sz w:val="24"/>
          <w:szCs w:val="24"/>
        </w:rPr>
        <w:t>☐</w:t>
      </w:r>
      <w:r>
        <w:t>  Change</w:t>
      </w:r>
      <w:proofErr w:type="gramEnd"/>
      <w:r>
        <w:t xml:space="preserve"> the layout of the room</w:t>
      </w:r>
    </w:p>
    <w:p w14:paraId="68774BC0" w14:textId="77777777" w:rsidR="000A4AF7" w:rsidRDefault="00000000">
      <w:pPr>
        <w:spacing w:after="70" w:line="252" w:lineRule="auto"/>
        <w:ind w:left="340" w:hanging="340"/>
      </w:pPr>
      <w:proofErr w:type="gramStart"/>
      <w:r>
        <w:rPr>
          <w:color w:val="1E8A81"/>
          <w:sz w:val="24"/>
          <w:szCs w:val="24"/>
        </w:rPr>
        <w:t>☐</w:t>
      </w:r>
      <w:r>
        <w:t>  Add</w:t>
      </w:r>
      <w:proofErr w:type="gramEnd"/>
      <w:r>
        <w:t xml:space="preserve"> light where the activity takes place</w:t>
      </w:r>
    </w:p>
    <w:p w14:paraId="43A1F42B" w14:textId="77777777" w:rsidR="000A4AF7" w:rsidRDefault="00000000">
      <w:pPr>
        <w:spacing w:after="70" w:line="252" w:lineRule="auto"/>
        <w:ind w:left="340" w:hanging="340"/>
      </w:pPr>
      <w:proofErr w:type="gramStart"/>
      <w:r>
        <w:rPr>
          <w:color w:val="1E8A81"/>
          <w:sz w:val="24"/>
          <w:szCs w:val="24"/>
        </w:rPr>
        <w:t>☐</w:t>
      </w:r>
      <w:r>
        <w:t>  Add</w:t>
      </w:r>
      <w:proofErr w:type="gramEnd"/>
      <w:r>
        <w:t xml:space="preserve"> somewhere to sit or rest partway through</w:t>
      </w:r>
    </w:p>
    <w:p w14:paraId="3720F348" w14:textId="77777777" w:rsidR="000A4AF7" w:rsidRDefault="00000000">
      <w:pPr>
        <w:spacing w:after="70" w:line="252" w:lineRule="auto"/>
        <w:ind w:left="340" w:hanging="340"/>
      </w:pPr>
      <w:proofErr w:type="gramStart"/>
      <w:r>
        <w:rPr>
          <w:color w:val="1E8A81"/>
          <w:sz w:val="24"/>
          <w:szCs w:val="24"/>
        </w:rPr>
        <w:t>☐</w:t>
      </w:r>
      <w:r>
        <w:t>  Reduce</w:t>
      </w:r>
      <w:proofErr w:type="gramEnd"/>
      <w:r>
        <w:t xml:space="preserve"> noise and distractions</w:t>
      </w:r>
    </w:p>
    <w:p w14:paraId="0621ECF2" w14:textId="77777777" w:rsidR="000A4AF7" w:rsidRDefault="00000000">
      <w:pPr>
        <w:spacing w:after="70" w:line="252" w:lineRule="auto"/>
        <w:ind w:left="340" w:hanging="340"/>
      </w:pPr>
      <w:proofErr w:type="gramStart"/>
      <w:r>
        <w:rPr>
          <w:color w:val="1E8A81"/>
          <w:sz w:val="24"/>
          <w:szCs w:val="24"/>
        </w:rPr>
        <w:t>☐</w:t>
      </w:r>
      <w:r>
        <w:t>  Use</w:t>
      </w:r>
      <w:proofErr w:type="gramEnd"/>
      <w:r>
        <w:t xml:space="preserve"> equipment that has been recommended for the person</w:t>
      </w:r>
    </w:p>
    <w:p w14:paraId="5E8BC6F2" w14:textId="77777777" w:rsidR="000A4AF7" w:rsidRDefault="00000000">
      <w:pPr>
        <w:keepNext/>
        <w:pBdr>
          <w:bottom w:val="single" w:sz="8" w:space="4" w:color="DE8AF3"/>
        </w:pBdr>
        <w:spacing w:before="210" w:after="110" w:line="258" w:lineRule="auto"/>
      </w:pPr>
      <w:r>
        <w:rPr>
          <w:b/>
          <w:bCs/>
          <w:color w:val="1E8A81"/>
          <w:sz w:val="24"/>
          <w:szCs w:val="24"/>
        </w:rPr>
        <w:t>Change the support</w:t>
      </w:r>
    </w:p>
    <w:p w14:paraId="335C133F" w14:textId="77777777" w:rsidR="000A4AF7" w:rsidRDefault="00000000">
      <w:pPr>
        <w:spacing w:after="70" w:line="252" w:lineRule="auto"/>
        <w:ind w:left="340" w:hanging="340"/>
      </w:pPr>
      <w:proofErr w:type="gramStart"/>
      <w:r>
        <w:rPr>
          <w:color w:val="1E8A81"/>
          <w:sz w:val="24"/>
          <w:szCs w:val="24"/>
        </w:rPr>
        <w:t>☐</w:t>
      </w:r>
      <w:r>
        <w:t>  Use</w:t>
      </w:r>
      <w:proofErr w:type="gramEnd"/>
      <w:r>
        <w:t xml:space="preserve"> a written routine, reminder or checklist</w:t>
      </w:r>
    </w:p>
    <w:p w14:paraId="6E5B2FDA" w14:textId="77777777" w:rsidR="000A4AF7" w:rsidRDefault="00000000">
      <w:pPr>
        <w:spacing w:after="70" w:line="252" w:lineRule="auto"/>
        <w:ind w:left="340" w:hanging="340"/>
      </w:pPr>
      <w:proofErr w:type="gramStart"/>
      <w:r>
        <w:rPr>
          <w:color w:val="1E8A81"/>
          <w:sz w:val="24"/>
          <w:szCs w:val="24"/>
        </w:rPr>
        <w:t>☐</w:t>
      </w:r>
      <w:r>
        <w:t>  Give</w:t>
      </w:r>
      <w:proofErr w:type="gramEnd"/>
      <w:r>
        <w:t xml:space="preserve"> a prompt at the difficult step, rather than throughout</w:t>
      </w:r>
    </w:p>
    <w:p w14:paraId="3B47A17A" w14:textId="77777777" w:rsidR="000A4AF7" w:rsidRDefault="00000000">
      <w:pPr>
        <w:spacing w:after="70" w:line="252" w:lineRule="auto"/>
        <w:ind w:left="340" w:hanging="340"/>
      </w:pPr>
      <w:proofErr w:type="gramStart"/>
      <w:r>
        <w:rPr>
          <w:color w:val="1E8A81"/>
          <w:sz w:val="24"/>
          <w:szCs w:val="24"/>
        </w:rPr>
        <w:t>☐</w:t>
      </w:r>
      <w:r>
        <w:t>  Provide</w:t>
      </w:r>
      <w:proofErr w:type="gramEnd"/>
      <w:r>
        <w:t xml:space="preserve"> supervision rather than taking over</w:t>
      </w:r>
    </w:p>
    <w:p w14:paraId="460A92B9" w14:textId="77777777" w:rsidR="000A4AF7" w:rsidRDefault="00000000">
      <w:pPr>
        <w:spacing w:after="70" w:line="252" w:lineRule="auto"/>
        <w:ind w:left="340" w:hanging="340"/>
      </w:pPr>
      <w:proofErr w:type="gramStart"/>
      <w:r>
        <w:rPr>
          <w:color w:val="1E8A81"/>
          <w:sz w:val="24"/>
          <w:szCs w:val="24"/>
        </w:rPr>
        <w:t>☐</w:t>
      </w:r>
      <w:r>
        <w:t>  Practise</w:t>
      </w:r>
      <w:proofErr w:type="gramEnd"/>
      <w:r>
        <w:t xml:space="preserve"> the activity together first</w:t>
      </w:r>
    </w:p>
    <w:p w14:paraId="1EAB8F09" w14:textId="77777777" w:rsidR="000A4AF7" w:rsidRDefault="00000000">
      <w:pPr>
        <w:spacing w:after="70" w:line="252" w:lineRule="auto"/>
        <w:ind w:left="340" w:hanging="340"/>
      </w:pPr>
      <w:proofErr w:type="gramStart"/>
      <w:r>
        <w:rPr>
          <w:color w:val="1E8A81"/>
          <w:sz w:val="24"/>
          <w:szCs w:val="24"/>
        </w:rPr>
        <w:t>☐</w:t>
      </w:r>
      <w:r>
        <w:t>  Help</w:t>
      </w:r>
      <w:proofErr w:type="gramEnd"/>
      <w:r>
        <w:t xml:space="preserve"> with the one part that is difficult, and leave the rest</w:t>
      </w: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1A5E16EB" w14:textId="77777777">
        <w:trPr>
          <w:cantSplit/>
        </w:trPr>
        <w:tc>
          <w:tcPr>
            <w:tcW w:w="9746" w:type="dxa"/>
            <w:shd w:val="clear" w:color="auto" w:fill="EAF8F6"/>
            <w:tcMar>
              <w:top w:w="150" w:type="dxa"/>
              <w:left w:w="220" w:type="dxa"/>
              <w:bottom w:w="150" w:type="dxa"/>
              <w:right w:w="220" w:type="dxa"/>
            </w:tcMar>
          </w:tcPr>
          <w:p w14:paraId="78095DBD" w14:textId="77777777" w:rsidR="000A4AF7" w:rsidRDefault="00000000">
            <w:pPr>
              <w:spacing w:line="268" w:lineRule="auto"/>
            </w:pPr>
            <w:r>
              <w:rPr>
                <w:color w:val="1F5F5A"/>
              </w:rPr>
              <w:t>Change one thing at a time. It is much easier to tell what is helping when only one thing has changed.</w:t>
            </w:r>
          </w:p>
        </w:tc>
      </w:tr>
    </w:tbl>
    <w:p w14:paraId="26A20792" w14:textId="77777777" w:rsidR="000A4AF7" w:rsidRDefault="00000000">
      <w:pPr>
        <w:keepNext/>
        <w:pBdr>
          <w:bottom w:val="single" w:sz="8" w:space="4" w:color="DE8AF3"/>
        </w:pBdr>
        <w:spacing w:before="210" w:after="110" w:line="258" w:lineRule="auto"/>
      </w:pPr>
      <w:r>
        <w:rPr>
          <w:b/>
          <w:bCs/>
          <w:color w:val="1E8A81"/>
          <w:sz w:val="24"/>
          <w:szCs w:val="24"/>
        </w:rPr>
        <w:t>What we tried, and what happened</w:t>
      </w:r>
    </w:p>
    <w:p w14:paraId="3109297B" w14:textId="3096EE9B" w:rsidR="000A4AF7" w:rsidRDefault="00000000">
      <w:pPr>
        <w:pBdr>
          <w:bottom w:val="single" w:sz="4" w:space="2" w:color="C9C9C9"/>
        </w:pBdr>
        <w:spacing w:before="170" w:after="50"/>
      </w:pPr>
      <w:r>
        <w:t xml:space="preserve"> </w:t>
      </w:r>
    </w:p>
    <w:p w14:paraId="0E128E33" w14:textId="77777777" w:rsidR="0024754A" w:rsidRDefault="0024754A">
      <w:pPr>
        <w:pBdr>
          <w:bottom w:val="single" w:sz="4" w:space="2" w:color="C9C9C9"/>
        </w:pBdr>
        <w:spacing w:before="170" w:after="5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EF49A92" w14:textId="77777777">
        <w:trPr>
          <w:cantSplit/>
        </w:trPr>
        <w:tc>
          <w:tcPr>
            <w:tcW w:w="130" w:type="dxa"/>
            <w:shd w:val="clear" w:color="auto" w:fill="DE8AF3"/>
            <w:tcMar>
              <w:top w:w="0" w:type="dxa"/>
              <w:left w:w="0" w:type="dxa"/>
              <w:bottom w:w="0" w:type="dxa"/>
              <w:right w:w="0" w:type="dxa"/>
            </w:tcMar>
          </w:tcPr>
          <w:p w14:paraId="5885099D" w14:textId="75ED6DB7" w:rsidR="000A4AF7" w:rsidRDefault="00000000">
            <w:r>
              <w:t xml:space="preserve">  </w:t>
            </w:r>
          </w:p>
        </w:tc>
        <w:tc>
          <w:tcPr>
            <w:tcW w:w="9616" w:type="dxa"/>
            <w:shd w:val="clear" w:color="auto" w:fill="2AB8AC"/>
            <w:tcMar>
              <w:top w:w="90" w:type="dxa"/>
              <w:left w:w="180" w:type="dxa"/>
              <w:bottom w:w="90" w:type="dxa"/>
              <w:right w:w="140" w:type="dxa"/>
            </w:tcMar>
            <w:vAlign w:val="center"/>
          </w:tcPr>
          <w:p w14:paraId="02CEB4A4" w14:textId="77777777" w:rsidR="000A4AF7" w:rsidRDefault="00000000">
            <w:pPr>
              <w:spacing w:line="260" w:lineRule="auto"/>
            </w:pPr>
            <w:r>
              <w:rPr>
                <w:b/>
                <w:bCs/>
                <w:color w:val="FFFFFF"/>
                <w:sz w:val="26"/>
                <w:szCs w:val="26"/>
              </w:rPr>
              <w:t>7.  Managing energy across the day</w:t>
            </w:r>
          </w:p>
        </w:tc>
      </w:tr>
    </w:tbl>
    <w:p w14:paraId="18DAA637" w14:textId="77777777" w:rsidR="000A4AF7" w:rsidRDefault="000A4AF7">
      <w:pPr>
        <w:spacing w:after="160"/>
      </w:pPr>
    </w:p>
    <w:p w14:paraId="172747ED" w14:textId="77777777" w:rsidR="000A4AF7" w:rsidRDefault="00000000">
      <w:pPr>
        <w:spacing w:after="110" w:line="266" w:lineRule="auto"/>
      </w:pPr>
      <w:r>
        <w:t>Tiredness after illness or a hospital stay is common, and it is often the biggest barrier to getting back to normal activities. Spreading energy across the day usually works better than pushing through and paying for it afterwards.</w:t>
      </w:r>
    </w:p>
    <w:p w14:paraId="58FF0E90" w14:textId="77777777" w:rsidR="000A4AF7" w:rsidRDefault="00000000">
      <w:pPr>
        <w:spacing w:after="70" w:line="252" w:lineRule="auto"/>
        <w:ind w:left="340" w:hanging="340"/>
      </w:pPr>
      <w:proofErr w:type="gramStart"/>
      <w:r>
        <w:rPr>
          <w:color w:val="1E8A81"/>
          <w:sz w:val="24"/>
          <w:szCs w:val="24"/>
        </w:rPr>
        <w:t>☐</w:t>
      </w:r>
      <w:r>
        <w:t>  Which</w:t>
      </w:r>
      <w:proofErr w:type="gramEnd"/>
      <w:r>
        <w:t xml:space="preserve"> activities matter most today?</w:t>
      </w:r>
    </w:p>
    <w:p w14:paraId="4BDE7E62" w14:textId="77777777" w:rsidR="000A4AF7" w:rsidRDefault="00000000">
      <w:pPr>
        <w:spacing w:after="70" w:line="252" w:lineRule="auto"/>
        <w:ind w:left="340" w:hanging="340"/>
      </w:pPr>
      <w:proofErr w:type="gramStart"/>
      <w:r>
        <w:rPr>
          <w:color w:val="1E8A81"/>
          <w:sz w:val="24"/>
          <w:szCs w:val="24"/>
        </w:rPr>
        <w:t>☐</w:t>
      </w:r>
      <w:r>
        <w:t>  Which</w:t>
      </w:r>
      <w:proofErr w:type="gramEnd"/>
      <w:r>
        <w:t xml:space="preserve"> can wait, be shared with someone else, or be done a different way?</w:t>
      </w:r>
    </w:p>
    <w:p w14:paraId="31A347CD"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 most demanding activities planned for the time of day when energy is best?</w:t>
      </w:r>
    </w:p>
    <w:p w14:paraId="600640EA"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rest breaks planned before tiredness sets in, rather than afterwards?</w:t>
      </w:r>
    </w:p>
    <w:p w14:paraId="6AF528BF"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any part of the activity be done sitting down?</w:t>
      </w:r>
    </w:p>
    <w:p w14:paraId="5A291C20"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items be slid, wheeled, or carried in smaller loads rather than lifted?</w:t>
      </w:r>
    </w:p>
    <w:p w14:paraId="7628D176"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day too full — visitors, appointments and jobs all at once?</w:t>
      </w:r>
    </w:p>
    <w:p w14:paraId="16F893E8"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meals or drinks being skipped because preparing them is too tiring?</w:t>
      </w:r>
    </w:p>
    <w:p w14:paraId="594EDE75"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72DB05A1" w14:textId="77777777">
        <w:trPr>
          <w:cantSplit/>
        </w:trPr>
        <w:tc>
          <w:tcPr>
            <w:tcW w:w="9746" w:type="dxa"/>
            <w:shd w:val="clear" w:color="auto" w:fill="EAF8F6"/>
            <w:tcMar>
              <w:top w:w="150" w:type="dxa"/>
              <w:left w:w="220" w:type="dxa"/>
              <w:bottom w:w="150" w:type="dxa"/>
              <w:right w:w="220" w:type="dxa"/>
            </w:tcMar>
          </w:tcPr>
          <w:p w14:paraId="41B90AAA" w14:textId="77777777" w:rsidR="000A4AF7" w:rsidRDefault="00000000">
            <w:pPr>
              <w:spacing w:line="268" w:lineRule="auto"/>
            </w:pPr>
            <w:r>
              <w:rPr>
                <w:color w:val="1F5F5A"/>
              </w:rPr>
              <w:t>Rest is part of recovery, not a break from it. A short rest taken before tiredness builds usually goes further than a long rest taken afterwards.</w:t>
            </w:r>
          </w:p>
        </w:tc>
      </w:tr>
    </w:tbl>
    <w:p w14:paraId="5773E494" w14:textId="77777777" w:rsidR="000A4AF7" w:rsidRDefault="00000000">
      <w:pPr>
        <w:spacing w:before="140" w:after="110" w:line="266" w:lineRule="auto"/>
      </w:pPr>
      <w:r>
        <w:rPr>
          <w:i/>
          <w:iCs/>
          <w:color w:val="595959"/>
          <w:sz w:val="21"/>
          <w:szCs w:val="21"/>
        </w:rPr>
        <w:t>Contact the GP if tiredness is worsening, is not gradually improving, or is significantly limiting eating, drinking or essential daily activities.</w:t>
      </w:r>
    </w:p>
    <w:p w14:paraId="1414DB9C"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AE79DB4" w14:textId="77777777">
        <w:trPr>
          <w:cantSplit/>
        </w:trPr>
        <w:tc>
          <w:tcPr>
            <w:tcW w:w="130" w:type="dxa"/>
            <w:shd w:val="clear" w:color="auto" w:fill="DE8AF3"/>
            <w:tcMar>
              <w:top w:w="0" w:type="dxa"/>
              <w:left w:w="0" w:type="dxa"/>
              <w:bottom w:w="0" w:type="dxa"/>
              <w:right w:w="0" w:type="dxa"/>
            </w:tcMar>
          </w:tcPr>
          <w:p w14:paraId="7F399AFA" w14:textId="77777777" w:rsidR="000A4AF7" w:rsidRDefault="000A4AF7"/>
        </w:tc>
        <w:tc>
          <w:tcPr>
            <w:tcW w:w="9616" w:type="dxa"/>
            <w:shd w:val="clear" w:color="auto" w:fill="2AB8AC"/>
            <w:tcMar>
              <w:top w:w="90" w:type="dxa"/>
              <w:left w:w="180" w:type="dxa"/>
              <w:bottom w:w="90" w:type="dxa"/>
              <w:right w:w="140" w:type="dxa"/>
            </w:tcMar>
            <w:vAlign w:val="center"/>
          </w:tcPr>
          <w:p w14:paraId="5FFB6892" w14:textId="77777777" w:rsidR="000A4AF7" w:rsidRDefault="00000000">
            <w:pPr>
              <w:spacing w:line="260" w:lineRule="auto"/>
            </w:pPr>
            <w:r>
              <w:rPr>
                <w:b/>
                <w:bCs/>
                <w:color w:val="FFFFFF"/>
                <w:sz w:val="26"/>
                <w:szCs w:val="26"/>
              </w:rPr>
              <w:t>8.  Routines, memory and organising the day</w:t>
            </w:r>
          </w:p>
        </w:tc>
      </w:tr>
    </w:tbl>
    <w:p w14:paraId="3299D51D" w14:textId="77777777" w:rsidR="000A4AF7" w:rsidRDefault="000A4AF7">
      <w:pPr>
        <w:spacing w:after="160"/>
      </w:pPr>
    </w:p>
    <w:p w14:paraId="52918164" w14:textId="77777777" w:rsidR="000A4AF7" w:rsidRDefault="00000000">
      <w:pPr>
        <w:spacing w:after="110" w:line="266" w:lineRule="auto"/>
      </w:pPr>
      <w:r>
        <w:t xml:space="preserve">A predictable routine reduces how much a person </w:t>
      </w:r>
      <w:proofErr w:type="gramStart"/>
      <w:r>
        <w:t>has to</w:t>
      </w:r>
      <w:proofErr w:type="gramEnd"/>
      <w:r>
        <w:t xml:space="preserve"> remember, decide and plan — which leaves more energy for the activity itself. Small changes in memory and concentration usually show up first in everyday routines.</w:t>
      </w:r>
    </w:p>
    <w:p w14:paraId="331DBA96" w14:textId="77777777" w:rsidR="000A4AF7" w:rsidRDefault="00000000">
      <w:pPr>
        <w:keepNext/>
        <w:pBdr>
          <w:bottom w:val="single" w:sz="8" w:space="4" w:color="DE8AF3"/>
        </w:pBdr>
        <w:spacing w:before="210" w:after="110" w:line="258" w:lineRule="auto"/>
      </w:pPr>
      <w:r>
        <w:rPr>
          <w:b/>
          <w:bCs/>
          <w:color w:val="1E8A81"/>
          <w:sz w:val="24"/>
          <w:szCs w:val="24"/>
        </w:rPr>
        <w:t>What to notice</w:t>
      </w:r>
    </w:p>
    <w:p w14:paraId="168BDD7E"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person losing track partway through familiar activities?</w:t>
      </w:r>
    </w:p>
    <w:p w14:paraId="0EBCEBD1"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appointments, meals or medicines being forgotten?</w:t>
      </w:r>
    </w:p>
    <w:p w14:paraId="00AF5785"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they more easily distracted, or slower to get started?</w:t>
      </w:r>
    </w:p>
    <w:p w14:paraId="61BD2B55"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it harder at </w:t>
      </w:r>
      <w:proofErr w:type="gramStart"/>
      <w:r>
        <w:t>particular times</w:t>
      </w:r>
      <w:proofErr w:type="gramEnd"/>
      <w:r>
        <w:t xml:space="preserve"> of day, or in unfamiliar surroundings?</w:t>
      </w:r>
    </w:p>
    <w:p w14:paraId="3134478E"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they needing more prompting than usual?</w:t>
      </w:r>
    </w:p>
    <w:p w14:paraId="3DA9D233" w14:textId="77777777" w:rsidR="000A4AF7" w:rsidRDefault="00000000">
      <w:pPr>
        <w:keepNext/>
        <w:pBdr>
          <w:bottom w:val="single" w:sz="8" w:space="4" w:color="DE8AF3"/>
        </w:pBdr>
        <w:spacing w:before="210" w:after="110" w:line="258" w:lineRule="auto"/>
      </w:pPr>
      <w:r>
        <w:rPr>
          <w:b/>
          <w:bCs/>
          <w:color w:val="1E8A81"/>
          <w:sz w:val="24"/>
          <w:szCs w:val="24"/>
        </w:rPr>
        <w:t>What often helps</w:t>
      </w:r>
    </w:p>
    <w:p w14:paraId="36F1D089" w14:textId="77777777" w:rsidR="000A4AF7" w:rsidRDefault="00000000">
      <w:pPr>
        <w:spacing w:after="70" w:line="252" w:lineRule="auto"/>
        <w:ind w:left="340" w:hanging="340"/>
      </w:pPr>
      <w:proofErr w:type="gramStart"/>
      <w:r>
        <w:rPr>
          <w:color w:val="1E8A81"/>
          <w:sz w:val="24"/>
          <w:szCs w:val="24"/>
        </w:rPr>
        <w:t>☐</w:t>
      </w:r>
      <w:r>
        <w:t>  Keeping</w:t>
      </w:r>
      <w:proofErr w:type="gramEnd"/>
      <w:r>
        <w:t xml:space="preserve"> to a predictable daily routine</w:t>
      </w:r>
    </w:p>
    <w:p w14:paraId="75D9E1B9" w14:textId="77777777" w:rsidR="000A4AF7" w:rsidRDefault="00000000">
      <w:pPr>
        <w:spacing w:after="70" w:line="252" w:lineRule="auto"/>
        <w:ind w:left="340" w:hanging="340"/>
      </w:pPr>
      <w:proofErr w:type="gramStart"/>
      <w:r>
        <w:rPr>
          <w:color w:val="1E8A81"/>
          <w:sz w:val="24"/>
          <w:szCs w:val="24"/>
        </w:rPr>
        <w:t>☐</w:t>
      </w:r>
      <w:r>
        <w:t>  Giving</w:t>
      </w:r>
      <w:proofErr w:type="gramEnd"/>
      <w:r>
        <w:t xml:space="preserve"> one instruction or one step at a time</w:t>
      </w:r>
    </w:p>
    <w:p w14:paraId="42B55AC3" w14:textId="77777777" w:rsidR="000A4AF7" w:rsidRDefault="00000000">
      <w:pPr>
        <w:spacing w:after="70" w:line="252" w:lineRule="auto"/>
        <w:ind w:left="340" w:hanging="340"/>
      </w:pPr>
      <w:proofErr w:type="gramStart"/>
      <w:r>
        <w:rPr>
          <w:color w:val="1E8A81"/>
          <w:sz w:val="24"/>
          <w:szCs w:val="24"/>
        </w:rPr>
        <w:t>☐</w:t>
      </w:r>
      <w:r>
        <w:t>  Reducing</w:t>
      </w:r>
      <w:proofErr w:type="gramEnd"/>
      <w:r>
        <w:t xml:space="preserve"> background noise and distractions during an activity</w:t>
      </w:r>
    </w:p>
    <w:p w14:paraId="4267BBB0" w14:textId="77777777" w:rsidR="000A4AF7" w:rsidRDefault="00000000">
      <w:pPr>
        <w:spacing w:after="70" w:line="252" w:lineRule="auto"/>
        <w:ind w:left="340" w:hanging="340"/>
      </w:pPr>
      <w:proofErr w:type="gramStart"/>
      <w:r>
        <w:rPr>
          <w:color w:val="1E8A81"/>
          <w:sz w:val="24"/>
          <w:szCs w:val="24"/>
        </w:rPr>
        <w:t>☐</w:t>
      </w:r>
      <w:r>
        <w:t>  Using</w:t>
      </w:r>
      <w:proofErr w:type="gramEnd"/>
      <w:r>
        <w:t xml:space="preserve"> a calendar, whiteboard or written checklist</w:t>
      </w:r>
    </w:p>
    <w:p w14:paraId="20982867" w14:textId="77777777" w:rsidR="000A4AF7" w:rsidRDefault="00000000">
      <w:pPr>
        <w:spacing w:after="70" w:line="252" w:lineRule="auto"/>
        <w:ind w:left="340" w:hanging="340"/>
      </w:pPr>
      <w:proofErr w:type="gramStart"/>
      <w:r>
        <w:rPr>
          <w:color w:val="1E8A81"/>
          <w:sz w:val="24"/>
          <w:szCs w:val="24"/>
        </w:rPr>
        <w:t>☐</w:t>
      </w:r>
      <w:r>
        <w:t>  Keeping</w:t>
      </w:r>
      <w:proofErr w:type="gramEnd"/>
      <w:r>
        <w:t xml:space="preserve"> keys, glasses, phone and walking aids in the same place every day</w:t>
      </w:r>
    </w:p>
    <w:p w14:paraId="0852CC9D" w14:textId="77777777" w:rsidR="000A4AF7" w:rsidRDefault="00000000">
      <w:pPr>
        <w:spacing w:after="70" w:line="252" w:lineRule="auto"/>
        <w:ind w:left="340" w:hanging="340"/>
      </w:pPr>
      <w:proofErr w:type="gramStart"/>
      <w:r>
        <w:rPr>
          <w:color w:val="1E8A81"/>
          <w:sz w:val="24"/>
          <w:szCs w:val="24"/>
        </w:rPr>
        <w:t>☐</w:t>
      </w:r>
      <w:r>
        <w:t>  Allowing</w:t>
      </w:r>
      <w:proofErr w:type="gramEnd"/>
      <w:r>
        <w:t xml:space="preserve"> extra time to respond, without filling the silence</w:t>
      </w:r>
    </w:p>
    <w:p w14:paraId="6B806AAA" w14:textId="77777777" w:rsidR="000A4AF7" w:rsidRDefault="00000000">
      <w:pPr>
        <w:spacing w:after="70" w:line="252" w:lineRule="auto"/>
        <w:ind w:left="340" w:hanging="340"/>
      </w:pPr>
      <w:proofErr w:type="gramStart"/>
      <w:r>
        <w:rPr>
          <w:color w:val="1E8A81"/>
          <w:sz w:val="24"/>
          <w:szCs w:val="24"/>
        </w:rPr>
        <w:t>☐</w:t>
      </w:r>
      <w:r>
        <w:t>  Breaking</w:t>
      </w:r>
      <w:proofErr w:type="gramEnd"/>
      <w:r>
        <w:t xml:space="preserve"> longer activities into shorter stages</w:t>
      </w:r>
    </w:p>
    <w:p w14:paraId="3888EE79" w14:textId="77777777" w:rsidR="000A4AF7" w:rsidRDefault="00000000">
      <w:pPr>
        <w:keepNext/>
        <w:pBdr>
          <w:bottom w:val="single" w:sz="8" w:space="4" w:color="DE8AF3"/>
        </w:pBdr>
        <w:spacing w:before="210" w:after="110" w:line="258" w:lineRule="auto"/>
      </w:pPr>
      <w:r>
        <w:rPr>
          <w:b/>
          <w:bCs/>
          <w:color w:val="1E8A81"/>
          <w:sz w:val="24"/>
          <w:szCs w:val="24"/>
        </w:rPr>
        <w:t>Medicines as part of the routine</w:t>
      </w:r>
    </w:p>
    <w:p w14:paraId="78317564"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there a routine that makes medicines easy to remember?</w:t>
      </w:r>
    </w:p>
    <w:p w14:paraId="1C716A93"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the person get to where the medicines are kept?</w:t>
      </w:r>
    </w:p>
    <w:p w14:paraId="46125CF3"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packets, bottles and blister packs be opened without difficulty?</w:t>
      </w:r>
    </w:p>
    <w:p w14:paraId="49849E0F" w14:textId="77777777" w:rsidR="000A4AF7" w:rsidRDefault="00000000">
      <w:pPr>
        <w:spacing w:after="70" w:line="252" w:lineRule="auto"/>
        <w:ind w:left="340" w:hanging="340"/>
      </w:pPr>
      <w:proofErr w:type="gramStart"/>
      <w:r>
        <w:rPr>
          <w:color w:val="1E8A81"/>
          <w:sz w:val="24"/>
          <w:szCs w:val="24"/>
        </w:rPr>
        <w:t>☐</w:t>
      </w:r>
      <w:r>
        <w:t>  Can</w:t>
      </w:r>
      <w:proofErr w:type="gramEnd"/>
      <w:r>
        <w:t xml:space="preserve"> the labels be read comfortably?</w:t>
      </w:r>
    </w:p>
    <w:p w14:paraId="7FB07FBC"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medicines organised in a way that makes sense to the person?</w:t>
      </w:r>
    </w:p>
    <w:p w14:paraId="653E9B51" w14:textId="1FB75A08" w:rsidR="000A4AF7" w:rsidRDefault="00000000" w:rsidP="00043B46">
      <w:pPr>
        <w:spacing w:after="70" w:line="252" w:lineRule="auto"/>
        <w:ind w:left="340" w:hanging="340"/>
      </w:pPr>
      <w:proofErr w:type="gramStart"/>
      <w:r>
        <w:rPr>
          <w:color w:val="1E8A81"/>
          <w:sz w:val="24"/>
          <w:szCs w:val="24"/>
        </w:rPr>
        <w:t>☐</w:t>
      </w:r>
      <w:r>
        <w:t>  </w:t>
      </w:r>
      <w:r w:rsidR="00043B46" w:rsidRPr="00043B46">
        <w:t>Can</w:t>
      </w:r>
      <w:proofErr w:type="gramEnd"/>
      <w:r w:rsidR="00043B46" w:rsidRPr="00043B46">
        <w:t xml:space="preserve"> the prescribed medicine times be linked to an existing part of the person’s routine, where this follows the instructions from their GP or pharmacist?</w:t>
      </w:r>
    </w:p>
    <w:p w14:paraId="657B815C" w14:textId="77777777" w:rsidR="00043B46" w:rsidRDefault="00043B46" w:rsidP="00043B46">
      <w:pPr>
        <w:spacing w:after="70" w:line="252" w:lineRule="auto"/>
        <w:ind w:left="340" w:hanging="3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08A80C54" w14:textId="77777777">
        <w:trPr>
          <w:cantSplit/>
        </w:trPr>
        <w:tc>
          <w:tcPr>
            <w:tcW w:w="9746" w:type="dxa"/>
            <w:shd w:val="clear" w:color="auto" w:fill="EAF8F6"/>
            <w:tcMar>
              <w:top w:w="150" w:type="dxa"/>
              <w:left w:w="220" w:type="dxa"/>
              <w:bottom w:w="150" w:type="dxa"/>
              <w:right w:w="220" w:type="dxa"/>
            </w:tcMar>
          </w:tcPr>
          <w:p w14:paraId="2DD96943" w14:textId="77777777" w:rsidR="000A4AF7" w:rsidRDefault="00000000">
            <w:pPr>
              <w:spacing w:line="268" w:lineRule="auto"/>
            </w:pPr>
            <w:r>
              <w:rPr>
                <w:color w:val="1F5F5A"/>
              </w:rPr>
              <w:t>Questions about doses, timings, interactions or side effects should go to the GP or pharmacist. Occupational therapy information can help with the routine, not the prescription.</w:t>
            </w:r>
          </w:p>
        </w:tc>
      </w:tr>
    </w:tbl>
    <w:p w14:paraId="31EDB5F4" w14:textId="77777777" w:rsidR="000A4AF7" w:rsidRDefault="00000000">
      <w:pPr>
        <w:spacing w:before="140" w:after="110" w:line="266" w:lineRule="auto"/>
      </w:pPr>
      <w:r>
        <w:rPr>
          <w:i/>
          <w:iCs/>
          <w:color w:val="595959"/>
          <w:sz w:val="21"/>
          <w:szCs w:val="21"/>
        </w:rPr>
        <w:t>New or sudden confusion, or a marked change in alertness, should be discussed with a GP without delay.</w:t>
      </w:r>
    </w:p>
    <w:p w14:paraId="076A1767"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13B536AA" w14:textId="77777777">
        <w:trPr>
          <w:cantSplit/>
        </w:trPr>
        <w:tc>
          <w:tcPr>
            <w:tcW w:w="130" w:type="dxa"/>
            <w:shd w:val="clear" w:color="auto" w:fill="DE8AF3"/>
            <w:tcMar>
              <w:top w:w="0" w:type="dxa"/>
              <w:left w:w="0" w:type="dxa"/>
              <w:bottom w:w="0" w:type="dxa"/>
              <w:right w:w="0" w:type="dxa"/>
            </w:tcMar>
          </w:tcPr>
          <w:p w14:paraId="0C108205" w14:textId="77777777" w:rsidR="000A4AF7" w:rsidRDefault="000A4AF7"/>
        </w:tc>
        <w:tc>
          <w:tcPr>
            <w:tcW w:w="9616" w:type="dxa"/>
            <w:shd w:val="clear" w:color="auto" w:fill="2AB8AC"/>
            <w:tcMar>
              <w:top w:w="90" w:type="dxa"/>
              <w:left w:w="180" w:type="dxa"/>
              <w:bottom w:w="90" w:type="dxa"/>
              <w:right w:w="140" w:type="dxa"/>
            </w:tcMar>
            <w:vAlign w:val="center"/>
          </w:tcPr>
          <w:p w14:paraId="7058A4BF" w14:textId="77777777" w:rsidR="000A4AF7" w:rsidRDefault="00000000">
            <w:pPr>
              <w:spacing w:line="260" w:lineRule="auto"/>
            </w:pPr>
            <w:r>
              <w:rPr>
                <w:b/>
                <w:bCs/>
                <w:color w:val="FFFFFF"/>
                <w:sz w:val="26"/>
                <w:szCs w:val="26"/>
              </w:rPr>
              <w:t>9.  Building confidence and the right level of help</w:t>
            </w:r>
          </w:p>
        </w:tc>
      </w:tr>
    </w:tbl>
    <w:p w14:paraId="29FED43A" w14:textId="77777777" w:rsidR="000A4AF7" w:rsidRDefault="000A4AF7">
      <w:pPr>
        <w:spacing w:after="160"/>
      </w:pPr>
    </w:p>
    <w:p w14:paraId="30207EF3" w14:textId="77777777" w:rsidR="000A4AF7" w:rsidRDefault="00000000">
      <w:pPr>
        <w:keepNext/>
        <w:pBdr>
          <w:bottom w:val="single" w:sz="8" w:space="4" w:color="DE8AF3"/>
        </w:pBdr>
        <w:spacing w:before="210" w:after="110" w:line="258" w:lineRule="auto"/>
      </w:pPr>
      <w:r>
        <w:rPr>
          <w:b/>
          <w:bCs/>
          <w:color w:val="1E8A81"/>
          <w:sz w:val="24"/>
          <w:szCs w:val="24"/>
        </w:rPr>
        <w:t>Building confidence gradually</w:t>
      </w:r>
    </w:p>
    <w:p w14:paraId="69B30DDC" w14:textId="77777777" w:rsidR="000A4AF7" w:rsidRDefault="00000000">
      <w:pPr>
        <w:spacing w:after="70" w:line="252" w:lineRule="auto"/>
        <w:ind w:left="340" w:hanging="340"/>
      </w:pPr>
      <w:proofErr w:type="gramStart"/>
      <w:r>
        <w:rPr>
          <w:color w:val="1E8A81"/>
          <w:sz w:val="24"/>
          <w:szCs w:val="24"/>
        </w:rPr>
        <w:t>☐</w:t>
      </w:r>
      <w:r>
        <w:t>  Begin</w:t>
      </w:r>
      <w:proofErr w:type="gramEnd"/>
      <w:r>
        <w:t xml:space="preserve"> with an activity the person is likely to manage successfully.</w:t>
      </w:r>
    </w:p>
    <w:p w14:paraId="1527AC1B" w14:textId="77777777" w:rsidR="000A4AF7" w:rsidRDefault="00000000">
      <w:pPr>
        <w:spacing w:after="70" w:line="252" w:lineRule="auto"/>
        <w:ind w:left="340" w:hanging="340"/>
      </w:pPr>
      <w:proofErr w:type="gramStart"/>
      <w:r>
        <w:rPr>
          <w:color w:val="1E8A81"/>
          <w:sz w:val="24"/>
          <w:szCs w:val="24"/>
        </w:rPr>
        <w:t>☐</w:t>
      </w:r>
      <w:r>
        <w:t>  Encourage</w:t>
      </w:r>
      <w:proofErr w:type="gramEnd"/>
      <w:r>
        <w:t xml:space="preserve"> them to complete the parts they can manage.</w:t>
      </w:r>
    </w:p>
    <w:p w14:paraId="2E0252F7" w14:textId="77777777" w:rsidR="000A4AF7" w:rsidRDefault="00000000">
      <w:pPr>
        <w:spacing w:after="70" w:line="252" w:lineRule="auto"/>
        <w:ind w:left="340" w:hanging="340"/>
      </w:pPr>
      <w:proofErr w:type="gramStart"/>
      <w:r>
        <w:rPr>
          <w:color w:val="1E8A81"/>
          <w:sz w:val="24"/>
          <w:szCs w:val="24"/>
        </w:rPr>
        <w:t>☐</w:t>
      </w:r>
      <w:r>
        <w:t>  Allow</w:t>
      </w:r>
      <w:proofErr w:type="gramEnd"/>
      <w:r>
        <w:t xml:space="preserve"> enough time, without rushing.</w:t>
      </w:r>
    </w:p>
    <w:p w14:paraId="2A358853" w14:textId="77777777" w:rsidR="000A4AF7" w:rsidRDefault="00000000">
      <w:pPr>
        <w:spacing w:after="70" w:line="252" w:lineRule="auto"/>
        <w:ind w:left="340" w:hanging="340"/>
      </w:pPr>
      <w:proofErr w:type="gramStart"/>
      <w:r>
        <w:rPr>
          <w:color w:val="1E8A81"/>
          <w:sz w:val="24"/>
          <w:szCs w:val="24"/>
        </w:rPr>
        <w:t>☐</w:t>
      </w:r>
      <w:r>
        <w:t>  Repeat</w:t>
      </w:r>
      <w:proofErr w:type="gramEnd"/>
      <w:r>
        <w:t xml:space="preserve"> familiar activities so they become easier and more predictable.</w:t>
      </w:r>
    </w:p>
    <w:p w14:paraId="62BBB3A3" w14:textId="77777777" w:rsidR="000A4AF7" w:rsidRDefault="00000000">
      <w:pPr>
        <w:spacing w:after="70" w:line="252" w:lineRule="auto"/>
        <w:ind w:left="340" w:hanging="340"/>
      </w:pPr>
      <w:proofErr w:type="gramStart"/>
      <w:r>
        <w:rPr>
          <w:color w:val="1E8A81"/>
          <w:sz w:val="24"/>
          <w:szCs w:val="24"/>
        </w:rPr>
        <w:t>☐</w:t>
      </w:r>
      <w:r>
        <w:t>  Increase</w:t>
      </w:r>
      <w:proofErr w:type="gramEnd"/>
      <w:r>
        <w:t xml:space="preserve"> activity gradually, based on how the person is managing.</w:t>
      </w:r>
    </w:p>
    <w:p w14:paraId="55E76C19" w14:textId="77777777" w:rsidR="000A4AF7" w:rsidRDefault="00000000">
      <w:pPr>
        <w:spacing w:after="70" w:line="252" w:lineRule="auto"/>
        <w:ind w:left="340" w:hanging="340"/>
      </w:pPr>
      <w:proofErr w:type="gramStart"/>
      <w:r>
        <w:rPr>
          <w:color w:val="1E8A81"/>
          <w:sz w:val="24"/>
          <w:szCs w:val="24"/>
        </w:rPr>
        <w:t>☐</w:t>
      </w:r>
      <w:r>
        <w:t>  Notice</w:t>
      </w:r>
      <w:proofErr w:type="gramEnd"/>
      <w:r>
        <w:t xml:space="preserve"> and acknowledge progress, including small progress.</w:t>
      </w:r>
    </w:p>
    <w:p w14:paraId="2A2AECE6" w14:textId="77777777" w:rsidR="000A4AF7" w:rsidRDefault="00000000">
      <w:pPr>
        <w:spacing w:after="70" w:line="252" w:lineRule="auto"/>
        <w:ind w:left="340" w:hanging="340"/>
      </w:pPr>
      <w:proofErr w:type="gramStart"/>
      <w:r>
        <w:rPr>
          <w:color w:val="1E8A81"/>
          <w:sz w:val="24"/>
          <w:szCs w:val="24"/>
        </w:rPr>
        <w:t>☐</w:t>
      </w:r>
      <w:r>
        <w:t>  Keep</w:t>
      </w:r>
      <w:proofErr w:type="gramEnd"/>
      <w:r>
        <w:t xml:space="preserve"> enjoyable and meaningful activities in the daily routine.</w:t>
      </w:r>
    </w:p>
    <w:p w14:paraId="4BCF0A06" w14:textId="77777777" w:rsidR="000A4AF7" w:rsidRDefault="00000000">
      <w:pPr>
        <w:spacing w:after="70" w:line="252" w:lineRule="auto"/>
        <w:ind w:left="340" w:hanging="340"/>
      </w:pPr>
      <w:proofErr w:type="gramStart"/>
      <w:r>
        <w:rPr>
          <w:color w:val="1E8A81"/>
          <w:sz w:val="24"/>
          <w:szCs w:val="24"/>
        </w:rPr>
        <w:t>☐</w:t>
      </w:r>
      <w:r>
        <w:t>  Expect</w:t>
      </w:r>
      <w:proofErr w:type="gramEnd"/>
      <w:r>
        <w:t xml:space="preserve"> some days to be better than others.</w:t>
      </w:r>
    </w:p>
    <w:p w14:paraId="60C0532E"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45844D73" w14:textId="77777777">
        <w:trPr>
          <w:cantSplit/>
        </w:trPr>
        <w:tc>
          <w:tcPr>
            <w:tcW w:w="9746" w:type="dxa"/>
            <w:shd w:val="clear" w:color="auto" w:fill="EAF8F6"/>
            <w:tcMar>
              <w:top w:w="150" w:type="dxa"/>
              <w:left w:w="220" w:type="dxa"/>
              <w:bottom w:w="150" w:type="dxa"/>
              <w:right w:w="220" w:type="dxa"/>
            </w:tcMar>
          </w:tcPr>
          <w:p w14:paraId="4D440518" w14:textId="77777777" w:rsidR="000A4AF7" w:rsidRDefault="00000000">
            <w:pPr>
              <w:spacing w:line="268" w:lineRule="auto"/>
            </w:pPr>
            <w:r>
              <w:rPr>
                <w:color w:val="1F5F5A"/>
              </w:rPr>
              <w:t>Confidence usually improves through repeated, successful participation in everyday activities — not through reassurance alone.</w:t>
            </w:r>
          </w:p>
        </w:tc>
      </w:tr>
    </w:tbl>
    <w:p w14:paraId="7F9C058C" w14:textId="77777777" w:rsidR="000A4AF7" w:rsidRDefault="00000000">
      <w:pPr>
        <w:keepNext/>
        <w:pBdr>
          <w:bottom w:val="single" w:sz="8" w:space="4" w:color="DE8AF3"/>
        </w:pBdr>
        <w:spacing w:before="210" w:after="110" w:line="258" w:lineRule="auto"/>
      </w:pPr>
      <w:r>
        <w:rPr>
          <w:b/>
          <w:bCs/>
          <w:color w:val="1E8A81"/>
          <w:sz w:val="24"/>
          <w:szCs w:val="24"/>
        </w:rPr>
        <w:t>Ways of helping without taking over</w:t>
      </w:r>
    </w:p>
    <w:p w14:paraId="1F8DC4B9" w14:textId="77777777" w:rsidR="000A4AF7" w:rsidRDefault="00000000">
      <w:pPr>
        <w:spacing w:after="130" w:line="266" w:lineRule="auto"/>
      </w:pPr>
      <w:r>
        <w:rPr>
          <w:i/>
          <w:iCs/>
          <w:color w:val="595959"/>
          <w:sz w:val="21"/>
          <w:szCs w:val="21"/>
        </w:rPr>
        <w:t xml:space="preserve">Help comes in levels. It is worth asking which level the person </w:t>
      </w:r>
      <w:proofErr w:type="gramStart"/>
      <w:r>
        <w:rPr>
          <w:i/>
          <w:iCs/>
          <w:color w:val="595959"/>
          <w:sz w:val="21"/>
          <w:szCs w:val="21"/>
        </w:rPr>
        <w:t>actually needs</w:t>
      </w:r>
      <w:proofErr w:type="gramEnd"/>
      <w:r>
        <w:rPr>
          <w:i/>
          <w:iCs/>
          <w:color w:val="595959"/>
          <w:sz w:val="21"/>
          <w:szCs w:val="21"/>
        </w:rPr>
        <w:t xml:space="preserve"> today, for this activity.</w:t>
      </w:r>
    </w:p>
    <w:p w14:paraId="1CC0A03C" w14:textId="77777777" w:rsidR="000A4AF7" w:rsidRDefault="00000000">
      <w:pPr>
        <w:spacing w:after="70" w:line="252" w:lineRule="auto"/>
        <w:ind w:left="340" w:hanging="340"/>
      </w:pPr>
      <w:proofErr w:type="gramStart"/>
      <w:r>
        <w:rPr>
          <w:color w:val="1E8A81"/>
          <w:sz w:val="24"/>
          <w:szCs w:val="24"/>
        </w:rPr>
        <w:t>☐</w:t>
      </w:r>
      <w:r>
        <w:t>  Setting</w:t>
      </w:r>
      <w:proofErr w:type="gramEnd"/>
      <w:r>
        <w:t xml:space="preserve"> the activity up, then stepping back</w:t>
      </w:r>
    </w:p>
    <w:p w14:paraId="24CFEC06" w14:textId="77777777" w:rsidR="000A4AF7" w:rsidRDefault="00000000">
      <w:pPr>
        <w:spacing w:after="70" w:line="252" w:lineRule="auto"/>
        <w:ind w:left="340" w:hanging="340"/>
      </w:pPr>
      <w:proofErr w:type="gramStart"/>
      <w:r>
        <w:rPr>
          <w:color w:val="1E8A81"/>
          <w:sz w:val="24"/>
          <w:szCs w:val="24"/>
        </w:rPr>
        <w:t>☐</w:t>
      </w:r>
      <w:r>
        <w:t>  Giving</w:t>
      </w:r>
      <w:proofErr w:type="gramEnd"/>
      <w:r>
        <w:t xml:space="preserve"> a reminder or a prompt</w:t>
      </w:r>
    </w:p>
    <w:p w14:paraId="579E6DEE" w14:textId="77777777" w:rsidR="000A4AF7" w:rsidRDefault="00000000">
      <w:pPr>
        <w:spacing w:after="70" w:line="252" w:lineRule="auto"/>
        <w:ind w:left="340" w:hanging="340"/>
      </w:pPr>
      <w:proofErr w:type="gramStart"/>
      <w:r>
        <w:rPr>
          <w:color w:val="1E8A81"/>
          <w:sz w:val="24"/>
          <w:szCs w:val="24"/>
        </w:rPr>
        <w:t>☐</w:t>
      </w:r>
      <w:r>
        <w:t>  Staying</w:t>
      </w:r>
      <w:proofErr w:type="gramEnd"/>
      <w:r>
        <w:t xml:space="preserve"> nearby without intervening</w:t>
      </w:r>
    </w:p>
    <w:p w14:paraId="73EC35CC" w14:textId="77777777" w:rsidR="000A4AF7" w:rsidRDefault="00000000">
      <w:pPr>
        <w:spacing w:after="70" w:line="252" w:lineRule="auto"/>
        <w:ind w:left="340" w:hanging="340"/>
      </w:pPr>
      <w:proofErr w:type="gramStart"/>
      <w:r>
        <w:rPr>
          <w:color w:val="1E8A81"/>
          <w:sz w:val="24"/>
          <w:szCs w:val="24"/>
        </w:rPr>
        <w:t>☐</w:t>
      </w:r>
      <w:r>
        <w:t>  Helping</w:t>
      </w:r>
      <w:proofErr w:type="gramEnd"/>
      <w:r>
        <w:t xml:space="preserve"> with the one step that is difficult</w:t>
      </w:r>
    </w:p>
    <w:p w14:paraId="47D8DA5B" w14:textId="2D4EE381" w:rsidR="000A4AF7" w:rsidRDefault="00000000">
      <w:pPr>
        <w:spacing w:after="70" w:line="252" w:lineRule="auto"/>
        <w:ind w:left="340" w:hanging="340"/>
      </w:pPr>
      <w:proofErr w:type="gramStart"/>
      <w:r>
        <w:rPr>
          <w:color w:val="1E8A81"/>
          <w:sz w:val="24"/>
          <w:szCs w:val="24"/>
        </w:rPr>
        <w:t>☐</w:t>
      </w:r>
      <w:r>
        <w:t>  </w:t>
      </w:r>
      <w:proofErr w:type="spellStart"/>
      <w:r w:rsidR="00043B46" w:rsidRPr="00043B46">
        <w:t>roviding</w:t>
      </w:r>
      <w:proofErr w:type="spellEnd"/>
      <w:proofErr w:type="gramEnd"/>
      <w:r w:rsidR="00043B46" w:rsidRPr="00043B46">
        <w:t xml:space="preserve"> hands-on help only where it is safe and consistent with any guidance already given</w:t>
      </w:r>
    </w:p>
    <w:p w14:paraId="653DA9A7" w14:textId="77777777" w:rsidR="000A4AF7" w:rsidRDefault="00000000">
      <w:pPr>
        <w:spacing w:after="70" w:line="252" w:lineRule="auto"/>
        <w:ind w:left="340" w:hanging="340"/>
      </w:pPr>
      <w:proofErr w:type="gramStart"/>
      <w:r>
        <w:rPr>
          <w:color w:val="1E8A81"/>
          <w:sz w:val="24"/>
          <w:szCs w:val="24"/>
        </w:rPr>
        <w:t>☐</w:t>
      </w:r>
      <w:r>
        <w:t>  Completing</w:t>
      </w:r>
      <w:proofErr w:type="gramEnd"/>
      <w:r>
        <w:t xml:space="preserve"> the activity for the person, only where necessary</w:t>
      </w:r>
    </w:p>
    <w:p w14:paraId="09A24848"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09B967E7" w14:textId="77777777">
        <w:trPr>
          <w:cantSplit/>
        </w:trPr>
        <w:tc>
          <w:tcPr>
            <w:tcW w:w="9746" w:type="dxa"/>
            <w:shd w:val="clear" w:color="auto" w:fill="EAF8F6"/>
            <w:tcMar>
              <w:top w:w="150" w:type="dxa"/>
              <w:left w:w="220" w:type="dxa"/>
              <w:bottom w:w="150" w:type="dxa"/>
              <w:right w:w="220" w:type="dxa"/>
            </w:tcMar>
          </w:tcPr>
          <w:p w14:paraId="31BBB91D" w14:textId="77777777" w:rsidR="000A4AF7" w:rsidRDefault="00000000">
            <w:pPr>
              <w:spacing w:line="268" w:lineRule="auto"/>
            </w:pPr>
            <w:r>
              <w:rPr>
                <w:color w:val="1F5F5A"/>
              </w:rPr>
              <w:t>Support can increase quickly during a difficult period but may not reduce automatically. Review the level of help every few days so that temporary support does not become permanent without discussion.</w:t>
            </w:r>
          </w:p>
        </w:tc>
      </w:tr>
    </w:tbl>
    <w:p w14:paraId="28D3BEA5" w14:textId="77777777" w:rsidR="000A4AF7" w:rsidRDefault="00000000">
      <w:pPr>
        <w:keepNext/>
        <w:pBdr>
          <w:bottom w:val="single" w:sz="8" w:space="4" w:color="DE8AF3"/>
        </w:pBdr>
        <w:spacing w:before="210" w:after="110" w:line="258" w:lineRule="auto"/>
      </w:pPr>
      <w:r>
        <w:rPr>
          <w:b/>
          <w:bCs/>
          <w:color w:val="1E8A81"/>
          <w:sz w:val="24"/>
          <w:szCs w:val="24"/>
        </w:rPr>
        <w:t xml:space="preserve">The level of help being given </w:t>
      </w:r>
      <w:proofErr w:type="gramStart"/>
      <w:r>
        <w:rPr>
          <w:b/>
          <w:bCs/>
          <w:color w:val="1E8A81"/>
          <w:sz w:val="24"/>
          <w:szCs w:val="24"/>
        </w:rPr>
        <w:t>at the moment</w:t>
      </w:r>
      <w:proofErr w:type="gramEnd"/>
      <w:r>
        <w:rPr>
          <w:b/>
          <w:bCs/>
          <w:color w:val="1E8A81"/>
          <w:sz w:val="24"/>
          <w:szCs w:val="24"/>
        </w:rPr>
        <w:t xml:space="preserve"> is</w:t>
      </w:r>
    </w:p>
    <w:p w14:paraId="5E457C7B" w14:textId="77777777" w:rsidR="000A4AF7" w:rsidRDefault="00000000">
      <w:pPr>
        <w:pBdr>
          <w:bottom w:val="single" w:sz="4" w:space="2" w:color="C9C9C9"/>
        </w:pBdr>
        <w:spacing w:before="170" w:after="50"/>
      </w:pPr>
      <w:r>
        <w:t xml:space="preserve"> </w:t>
      </w:r>
    </w:p>
    <w:p w14:paraId="2AC571E5" w14:textId="77777777" w:rsidR="000A4AF7" w:rsidRDefault="00000000">
      <w:pPr>
        <w:pBdr>
          <w:bottom w:val="single" w:sz="4" w:space="2" w:color="C9C9C9"/>
        </w:pBdr>
        <w:spacing w:before="170" w:after="50"/>
      </w:pPr>
      <w:r>
        <w:t xml:space="preserve"> </w:t>
      </w:r>
    </w:p>
    <w:p w14:paraId="73AF37A7"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7A7CE29C" w14:textId="77777777">
        <w:trPr>
          <w:cantSplit/>
        </w:trPr>
        <w:tc>
          <w:tcPr>
            <w:tcW w:w="130" w:type="dxa"/>
            <w:shd w:val="clear" w:color="auto" w:fill="DE8AF3"/>
            <w:tcMar>
              <w:top w:w="0" w:type="dxa"/>
              <w:left w:w="0" w:type="dxa"/>
              <w:bottom w:w="0" w:type="dxa"/>
              <w:right w:w="0" w:type="dxa"/>
            </w:tcMar>
          </w:tcPr>
          <w:p w14:paraId="23F6FD3A" w14:textId="77777777" w:rsidR="000A4AF7" w:rsidRDefault="000A4AF7"/>
        </w:tc>
        <w:tc>
          <w:tcPr>
            <w:tcW w:w="9616" w:type="dxa"/>
            <w:shd w:val="clear" w:color="auto" w:fill="2AB8AC"/>
            <w:tcMar>
              <w:top w:w="90" w:type="dxa"/>
              <w:left w:w="180" w:type="dxa"/>
              <w:bottom w:w="90" w:type="dxa"/>
              <w:right w:w="140" w:type="dxa"/>
            </w:tcMar>
            <w:vAlign w:val="center"/>
          </w:tcPr>
          <w:p w14:paraId="555D61C7" w14:textId="77777777" w:rsidR="000A4AF7" w:rsidRDefault="00000000">
            <w:pPr>
              <w:spacing w:line="260" w:lineRule="auto"/>
            </w:pPr>
            <w:r>
              <w:rPr>
                <w:b/>
                <w:bCs/>
                <w:color w:val="FFFFFF"/>
                <w:sz w:val="26"/>
                <w:szCs w:val="26"/>
              </w:rPr>
              <w:t>10.  Daily check-in</w:t>
            </w:r>
          </w:p>
        </w:tc>
      </w:tr>
    </w:tbl>
    <w:p w14:paraId="240E7A47" w14:textId="77777777" w:rsidR="000A4AF7" w:rsidRDefault="000A4AF7">
      <w:pPr>
        <w:spacing w:after="160"/>
      </w:pPr>
    </w:p>
    <w:p w14:paraId="5A75B628" w14:textId="77777777" w:rsidR="000A4AF7" w:rsidRDefault="00000000">
      <w:pPr>
        <w:spacing w:after="110" w:line="266" w:lineRule="auto"/>
      </w:pPr>
      <w:r>
        <w:t>A few minutes at the end of each day is usually enough. Over a week, patterns become much easier to see than they are in any single difficult moment.</w:t>
      </w:r>
    </w:p>
    <w:p w14:paraId="70D9F77E" w14:textId="77777777" w:rsidR="000A4AF7" w:rsidRDefault="000A4AF7">
      <w:pPr>
        <w:spacing w:after="100"/>
      </w:pPr>
    </w:p>
    <w:tbl>
      <w:tblPr>
        <w:tblW w:w="974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000" w:firstRow="0" w:lastRow="0" w:firstColumn="0" w:lastColumn="0" w:noHBand="0" w:noVBand="0"/>
      </w:tblPr>
      <w:tblGrid>
        <w:gridCol w:w="1100"/>
        <w:gridCol w:w="2882"/>
        <w:gridCol w:w="2882"/>
        <w:gridCol w:w="2882"/>
      </w:tblGrid>
      <w:tr w:rsidR="000A4AF7" w14:paraId="2B385484" w14:textId="77777777">
        <w:trPr>
          <w:cantSplit/>
          <w:tblHeader/>
        </w:trPr>
        <w:tc>
          <w:tcPr>
            <w:tcW w:w="1100" w:type="dxa"/>
            <w:shd w:val="clear" w:color="auto" w:fill="2AB8AC"/>
            <w:tcMar>
              <w:top w:w="90" w:type="dxa"/>
              <w:left w:w="130" w:type="dxa"/>
              <w:bottom w:w="90" w:type="dxa"/>
              <w:right w:w="130" w:type="dxa"/>
            </w:tcMar>
            <w:vAlign w:val="center"/>
          </w:tcPr>
          <w:p w14:paraId="74F88A3E" w14:textId="77777777" w:rsidR="000A4AF7" w:rsidRDefault="00000000">
            <w:pPr>
              <w:spacing w:line="260" w:lineRule="auto"/>
            </w:pPr>
            <w:r>
              <w:rPr>
                <w:b/>
                <w:bCs/>
                <w:color w:val="FFFFFF"/>
                <w:sz w:val="21"/>
                <w:szCs w:val="21"/>
              </w:rPr>
              <w:t>Day</w:t>
            </w:r>
          </w:p>
        </w:tc>
        <w:tc>
          <w:tcPr>
            <w:tcW w:w="2882" w:type="dxa"/>
            <w:shd w:val="clear" w:color="auto" w:fill="2AB8AC"/>
            <w:tcMar>
              <w:top w:w="90" w:type="dxa"/>
              <w:left w:w="130" w:type="dxa"/>
              <w:bottom w:w="90" w:type="dxa"/>
              <w:right w:w="130" w:type="dxa"/>
            </w:tcMar>
            <w:vAlign w:val="center"/>
          </w:tcPr>
          <w:p w14:paraId="7DDC54E5" w14:textId="77777777" w:rsidR="000A4AF7" w:rsidRDefault="00000000">
            <w:pPr>
              <w:spacing w:line="260" w:lineRule="auto"/>
            </w:pPr>
            <w:r>
              <w:rPr>
                <w:b/>
                <w:bCs/>
                <w:color w:val="FFFFFF"/>
                <w:sz w:val="21"/>
                <w:szCs w:val="21"/>
              </w:rPr>
              <w:t>What went well</w:t>
            </w:r>
          </w:p>
        </w:tc>
        <w:tc>
          <w:tcPr>
            <w:tcW w:w="2882" w:type="dxa"/>
            <w:shd w:val="clear" w:color="auto" w:fill="2AB8AC"/>
            <w:tcMar>
              <w:top w:w="90" w:type="dxa"/>
              <w:left w:w="130" w:type="dxa"/>
              <w:bottom w:w="90" w:type="dxa"/>
              <w:right w:w="130" w:type="dxa"/>
            </w:tcMar>
            <w:vAlign w:val="center"/>
          </w:tcPr>
          <w:p w14:paraId="08B1D672" w14:textId="77777777" w:rsidR="000A4AF7" w:rsidRDefault="00000000">
            <w:pPr>
              <w:spacing w:line="260" w:lineRule="auto"/>
            </w:pPr>
            <w:r>
              <w:rPr>
                <w:b/>
                <w:bCs/>
                <w:color w:val="FFFFFF"/>
                <w:sz w:val="21"/>
                <w:szCs w:val="21"/>
              </w:rPr>
              <w:t>What was difficult</w:t>
            </w:r>
          </w:p>
        </w:tc>
        <w:tc>
          <w:tcPr>
            <w:tcW w:w="2882" w:type="dxa"/>
            <w:shd w:val="clear" w:color="auto" w:fill="2AB8AC"/>
            <w:tcMar>
              <w:top w:w="90" w:type="dxa"/>
              <w:left w:w="130" w:type="dxa"/>
              <w:bottom w:w="90" w:type="dxa"/>
              <w:right w:w="130" w:type="dxa"/>
            </w:tcMar>
            <w:vAlign w:val="center"/>
          </w:tcPr>
          <w:p w14:paraId="297C93A1" w14:textId="77777777" w:rsidR="000A4AF7" w:rsidRDefault="00000000">
            <w:pPr>
              <w:spacing w:line="260" w:lineRule="auto"/>
            </w:pPr>
            <w:r>
              <w:rPr>
                <w:b/>
                <w:bCs/>
                <w:color w:val="FFFFFF"/>
                <w:sz w:val="21"/>
                <w:szCs w:val="21"/>
              </w:rPr>
              <w:t>What to change tomorrow</w:t>
            </w:r>
          </w:p>
        </w:tc>
      </w:tr>
      <w:tr w:rsidR="000A4AF7" w14:paraId="66D3EEA3" w14:textId="77777777">
        <w:trPr>
          <w:cantSplit/>
          <w:trHeight w:val="640"/>
        </w:trPr>
        <w:tc>
          <w:tcPr>
            <w:tcW w:w="1100" w:type="dxa"/>
            <w:shd w:val="clear" w:color="auto" w:fill="FFFFFF"/>
            <w:tcMar>
              <w:top w:w="90" w:type="dxa"/>
              <w:left w:w="130" w:type="dxa"/>
              <w:bottom w:w="90" w:type="dxa"/>
              <w:right w:w="130" w:type="dxa"/>
            </w:tcMar>
            <w:vAlign w:val="center"/>
          </w:tcPr>
          <w:p w14:paraId="2B0F1B4E" w14:textId="77777777" w:rsidR="000A4AF7" w:rsidRDefault="00000000">
            <w:pPr>
              <w:spacing w:line="260" w:lineRule="auto"/>
            </w:pPr>
            <w:r>
              <w:rPr>
                <w:b/>
                <w:bCs/>
                <w:sz w:val="21"/>
                <w:szCs w:val="21"/>
              </w:rPr>
              <w:t>Mon</w:t>
            </w:r>
          </w:p>
        </w:tc>
        <w:tc>
          <w:tcPr>
            <w:tcW w:w="2882" w:type="dxa"/>
            <w:shd w:val="clear" w:color="auto" w:fill="FFFFFF"/>
            <w:tcMar>
              <w:top w:w="90" w:type="dxa"/>
              <w:left w:w="130" w:type="dxa"/>
              <w:bottom w:w="90" w:type="dxa"/>
              <w:right w:w="130" w:type="dxa"/>
            </w:tcMar>
            <w:vAlign w:val="center"/>
          </w:tcPr>
          <w:p w14:paraId="7D974085"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2E932F92"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5F94B440" w14:textId="77777777" w:rsidR="000A4AF7" w:rsidRDefault="000A4AF7">
            <w:pPr>
              <w:spacing w:line="260" w:lineRule="auto"/>
            </w:pPr>
          </w:p>
        </w:tc>
      </w:tr>
      <w:tr w:rsidR="000A4AF7" w14:paraId="195B1254" w14:textId="77777777">
        <w:trPr>
          <w:cantSplit/>
          <w:trHeight w:val="640"/>
        </w:trPr>
        <w:tc>
          <w:tcPr>
            <w:tcW w:w="1100" w:type="dxa"/>
            <w:shd w:val="clear" w:color="auto" w:fill="FFFFFF"/>
            <w:tcMar>
              <w:top w:w="90" w:type="dxa"/>
              <w:left w:w="130" w:type="dxa"/>
              <w:bottom w:w="90" w:type="dxa"/>
              <w:right w:w="130" w:type="dxa"/>
            </w:tcMar>
            <w:vAlign w:val="center"/>
          </w:tcPr>
          <w:p w14:paraId="6B76D8ED" w14:textId="77777777" w:rsidR="000A4AF7" w:rsidRDefault="00000000">
            <w:pPr>
              <w:spacing w:line="260" w:lineRule="auto"/>
            </w:pPr>
            <w:r>
              <w:rPr>
                <w:b/>
                <w:bCs/>
                <w:sz w:val="21"/>
                <w:szCs w:val="21"/>
              </w:rPr>
              <w:t>Tue</w:t>
            </w:r>
          </w:p>
        </w:tc>
        <w:tc>
          <w:tcPr>
            <w:tcW w:w="2882" w:type="dxa"/>
            <w:shd w:val="clear" w:color="auto" w:fill="FFFFFF"/>
            <w:tcMar>
              <w:top w:w="90" w:type="dxa"/>
              <w:left w:w="130" w:type="dxa"/>
              <w:bottom w:w="90" w:type="dxa"/>
              <w:right w:w="130" w:type="dxa"/>
            </w:tcMar>
            <w:vAlign w:val="center"/>
          </w:tcPr>
          <w:p w14:paraId="496CE3A6"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71663257"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78A6280A" w14:textId="77777777" w:rsidR="000A4AF7" w:rsidRDefault="000A4AF7">
            <w:pPr>
              <w:spacing w:line="260" w:lineRule="auto"/>
            </w:pPr>
          </w:p>
        </w:tc>
      </w:tr>
      <w:tr w:rsidR="000A4AF7" w14:paraId="7864CC64" w14:textId="77777777">
        <w:trPr>
          <w:cantSplit/>
          <w:trHeight w:val="640"/>
        </w:trPr>
        <w:tc>
          <w:tcPr>
            <w:tcW w:w="1100" w:type="dxa"/>
            <w:shd w:val="clear" w:color="auto" w:fill="FFFFFF"/>
            <w:tcMar>
              <w:top w:w="90" w:type="dxa"/>
              <w:left w:w="130" w:type="dxa"/>
              <w:bottom w:w="90" w:type="dxa"/>
              <w:right w:w="130" w:type="dxa"/>
            </w:tcMar>
            <w:vAlign w:val="center"/>
          </w:tcPr>
          <w:p w14:paraId="55DADC62" w14:textId="77777777" w:rsidR="000A4AF7" w:rsidRDefault="00000000">
            <w:pPr>
              <w:spacing w:line="260" w:lineRule="auto"/>
            </w:pPr>
            <w:r>
              <w:rPr>
                <w:b/>
                <w:bCs/>
                <w:sz w:val="21"/>
                <w:szCs w:val="21"/>
              </w:rPr>
              <w:t>Wed</w:t>
            </w:r>
          </w:p>
        </w:tc>
        <w:tc>
          <w:tcPr>
            <w:tcW w:w="2882" w:type="dxa"/>
            <w:shd w:val="clear" w:color="auto" w:fill="FFFFFF"/>
            <w:tcMar>
              <w:top w:w="90" w:type="dxa"/>
              <w:left w:w="130" w:type="dxa"/>
              <w:bottom w:w="90" w:type="dxa"/>
              <w:right w:w="130" w:type="dxa"/>
            </w:tcMar>
            <w:vAlign w:val="center"/>
          </w:tcPr>
          <w:p w14:paraId="48457A76"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2C77D90F"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0CCEE646" w14:textId="77777777" w:rsidR="000A4AF7" w:rsidRDefault="000A4AF7">
            <w:pPr>
              <w:spacing w:line="260" w:lineRule="auto"/>
            </w:pPr>
          </w:p>
        </w:tc>
      </w:tr>
      <w:tr w:rsidR="000A4AF7" w14:paraId="6702BD6C" w14:textId="77777777">
        <w:trPr>
          <w:cantSplit/>
          <w:trHeight w:val="640"/>
        </w:trPr>
        <w:tc>
          <w:tcPr>
            <w:tcW w:w="1100" w:type="dxa"/>
            <w:shd w:val="clear" w:color="auto" w:fill="FFFFFF"/>
            <w:tcMar>
              <w:top w:w="90" w:type="dxa"/>
              <w:left w:w="130" w:type="dxa"/>
              <w:bottom w:w="90" w:type="dxa"/>
              <w:right w:w="130" w:type="dxa"/>
            </w:tcMar>
            <w:vAlign w:val="center"/>
          </w:tcPr>
          <w:p w14:paraId="4E0204AD" w14:textId="77777777" w:rsidR="000A4AF7" w:rsidRDefault="00000000">
            <w:pPr>
              <w:spacing w:line="260" w:lineRule="auto"/>
            </w:pPr>
            <w:r>
              <w:rPr>
                <w:b/>
                <w:bCs/>
                <w:sz w:val="21"/>
                <w:szCs w:val="21"/>
              </w:rPr>
              <w:t>Thu</w:t>
            </w:r>
          </w:p>
        </w:tc>
        <w:tc>
          <w:tcPr>
            <w:tcW w:w="2882" w:type="dxa"/>
            <w:shd w:val="clear" w:color="auto" w:fill="FFFFFF"/>
            <w:tcMar>
              <w:top w:w="90" w:type="dxa"/>
              <w:left w:w="130" w:type="dxa"/>
              <w:bottom w:w="90" w:type="dxa"/>
              <w:right w:w="130" w:type="dxa"/>
            </w:tcMar>
            <w:vAlign w:val="center"/>
          </w:tcPr>
          <w:p w14:paraId="3E7A2D80"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70305A5E"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0A07C44F" w14:textId="77777777" w:rsidR="000A4AF7" w:rsidRDefault="000A4AF7">
            <w:pPr>
              <w:spacing w:line="260" w:lineRule="auto"/>
            </w:pPr>
          </w:p>
        </w:tc>
      </w:tr>
      <w:tr w:rsidR="000A4AF7" w14:paraId="086CDD7F" w14:textId="77777777">
        <w:trPr>
          <w:cantSplit/>
          <w:trHeight w:val="640"/>
        </w:trPr>
        <w:tc>
          <w:tcPr>
            <w:tcW w:w="1100" w:type="dxa"/>
            <w:shd w:val="clear" w:color="auto" w:fill="FFFFFF"/>
            <w:tcMar>
              <w:top w:w="90" w:type="dxa"/>
              <w:left w:w="130" w:type="dxa"/>
              <w:bottom w:w="90" w:type="dxa"/>
              <w:right w:w="130" w:type="dxa"/>
            </w:tcMar>
            <w:vAlign w:val="center"/>
          </w:tcPr>
          <w:p w14:paraId="6F29D74F" w14:textId="77777777" w:rsidR="000A4AF7" w:rsidRDefault="00000000">
            <w:pPr>
              <w:spacing w:line="260" w:lineRule="auto"/>
            </w:pPr>
            <w:r>
              <w:rPr>
                <w:b/>
                <w:bCs/>
                <w:sz w:val="21"/>
                <w:szCs w:val="21"/>
              </w:rPr>
              <w:t>Fri</w:t>
            </w:r>
          </w:p>
        </w:tc>
        <w:tc>
          <w:tcPr>
            <w:tcW w:w="2882" w:type="dxa"/>
            <w:shd w:val="clear" w:color="auto" w:fill="FFFFFF"/>
            <w:tcMar>
              <w:top w:w="90" w:type="dxa"/>
              <w:left w:w="130" w:type="dxa"/>
              <w:bottom w:w="90" w:type="dxa"/>
              <w:right w:w="130" w:type="dxa"/>
            </w:tcMar>
            <w:vAlign w:val="center"/>
          </w:tcPr>
          <w:p w14:paraId="3335F44D"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37E9F887"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25F0229E" w14:textId="77777777" w:rsidR="000A4AF7" w:rsidRDefault="000A4AF7">
            <w:pPr>
              <w:spacing w:line="260" w:lineRule="auto"/>
            </w:pPr>
          </w:p>
        </w:tc>
      </w:tr>
      <w:tr w:rsidR="000A4AF7" w14:paraId="100E353C" w14:textId="77777777">
        <w:trPr>
          <w:cantSplit/>
          <w:trHeight w:val="640"/>
        </w:trPr>
        <w:tc>
          <w:tcPr>
            <w:tcW w:w="1100" w:type="dxa"/>
            <w:shd w:val="clear" w:color="auto" w:fill="FFFFFF"/>
            <w:tcMar>
              <w:top w:w="90" w:type="dxa"/>
              <w:left w:w="130" w:type="dxa"/>
              <w:bottom w:w="90" w:type="dxa"/>
              <w:right w:w="130" w:type="dxa"/>
            </w:tcMar>
            <w:vAlign w:val="center"/>
          </w:tcPr>
          <w:p w14:paraId="5379F94C" w14:textId="77777777" w:rsidR="000A4AF7" w:rsidRDefault="00000000">
            <w:pPr>
              <w:spacing w:line="260" w:lineRule="auto"/>
            </w:pPr>
            <w:r>
              <w:rPr>
                <w:b/>
                <w:bCs/>
                <w:sz w:val="21"/>
                <w:szCs w:val="21"/>
              </w:rPr>
              <w:t>Sat</w:t>
            </w:r>
          </w:p>
        </w:tc>
        <w:tc>
          <w:tcPr>
            <w:tcW w:w="2882" w:type="dxa"/>
            <w:shd w:val="clear" w:color="auto" w:fill="FFFFFF"/>
            <w:tcMar>
              <w:top w:w="90" w:type="dxa"/>
              <w:left w:w="130" w:type="dxa"/>
              <w:bottom w:w="90" w:type="dxa"/>
              <w:right w:w="130" w:type="dxa"/>
            </w:tcMar>
            <w:vAlign w:val="center"/>
          </w:tcPr>
          <w:p w14:paraId="095DC03D"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6CA49FA7"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028DAC0E" w14:textId="77777777" w:rsidR="000A4AF7" w:rsidRDefault="000A4AF7">
            <w:pPr>
              <w:spacing w:line="260" w:lineRule="auto"/>
            </w:pPr>
          </w:p>
        </w:tc>
      </w:tr>
      <w:tr w:rsidR="000A4AF7" w14:paraId="1733A2B5" w14:textId="77777777">
        <w:trPr>
          <w:cantSplit/>
          <w:trHeight w:val="640"/>
        </w:trPr>
        <w:tc>
          <w:tcPr>
            <w:tcW w:w="1100" w:type="dxa"/>
            <w:shd w:val="clear" w:color="auto" w:fill="FFFFFF"/>
            <w:tcMar>
              <w:top w:w="90" w:type="dxa"/>
              <w:left w:w="130" w:type="dxa"/>
              <w:bottom w:w="90" w:type="dxa"/>
              <w:right w:w="130" w:type="dxa"/>
            </w:tcMar>
            <w:vAlign w:val="center"/>
          </w:tcPr>
          <w:p w14:paraId="0C1CEF5B" w14:textId="77777777" w:rsidR="000A4AF7" w:rsidRDefault="00000000">
            <w:pPr>
              <w:spacing w:line="260" w:lineRule="auto"/>
            </w:pPr>
            <w:r>
              <w:rPr>
                <w:b/>
                <w:bCs/>
                <w:sz w:val="21"/>
                <w:szCs w:val="21"/>
              </w:rPr>
              <w:t>Sun</w:t>
            </w:r>
          </w:p>
        </w:tc>
        <w:tc>
          <w:tcPr>
            <w:tcW w:w="2882" w:type="dxa"/>
            <w:shd w:val="clear" w:color="auto" w:fill="FFFFFF"/>
            <w:tcMar>
              <w:top w:w="90" w:type="dxa"/>
              <w:left w:w="130" w:type="dxa"/>
              <w:bottom w:w="90" w:type="dxa"/>
              <w:right w:w="130" w:type="dxa"/>
            </w:tcMar>
            <w:vAlign w:val="center"/>
          </w:tcPr>
          <w:p w14:paraId="4D173526"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0E5ECA66" w14:textId="77777777" w:rsidR="000A4AF7" w:rsidRDefault="000A4AF7">
            <w:pPr>
              <w:spacing w:line="260" w:lineRule="auto"/>
            </w:pPr>
          </w:p>
        </w:tc>
        <w:tc>
          <w:tcPr>
            <w:tcW w:w="2882" w:type="dxa"/>
            <w:shd w:val="clear" w:color="auto" w:fill="FFFFFF"/>
            <w:tcMar>
              <w:top w:w="90" w:type="dxa"/>
              <w:left w:w="130" w:type="dxa"/>
              <w:bottom w:w="90" w:type="dxa"/>
              <w:right w:w="130" w:type="dxa"/>
            </w:tcMar>
            <w:vAlign w:val="center"/>
          </w:tcPr>
          <w:p w14:paraId="65876B7E" w14:textId="77777777" w:rsidR="000A4AF7" w:rsidRDefault="000A4AF7">
            <w:pPr>
              <w:spacing w:line="260" w:lineRule="auto"/>
            </w:pPr>
          </w:p>
        </w:tc>
      </w:tr>
    </w:tbl>
    <w:p w14:paraId="32F5BCBE" w14:textId="77777777" w:rsidR="000A4AF7" w:rsidRDefault="000A4AF7">
      <w:pPr>
        <w:spacing w:after="180"/>
      </w:pPr>
    </w:p>
    <w:p w14:paraId="18568756" w14:textId="77777777" w:rsidR="000A4AF7" w:rsidRDefault="00000000">
      <w:pPr>
        <w:keepNext/>
        <w:pBdr>
          <w:bottom w:val="single" w:sz="8" w:space="4" w:color="DE8AF3"/>
        </w:pBdr>
        <w:spacing w:before="210" w:after="110" w:line="258" w:lineRule="auto"/>
      </w:pPr>
      <w:r>
        <w:rPr>
          <w:b/>
          <w:bCs/>
          <w:color w:val="1E8A81"/>
          <w:sz w:val="24"/>
          <w:szCs w:val="24"/>
        </w:rPr>
        <w:t>Also worth asking each day</w:t>
      </w:r>
    </w:p>
    <w:p w14:paraId="4A92BE91" w14:textId="77777777" w:rsidR="000A4AF7" w:rsidRDefault="00000000">
      <w:pPr>
        <w:spacing w:after="70" w:line="252" w:lineRule="auto"/>
        <w:ind w:left="340" w:hanging="340"/>
      </w:pPr>
      <w:proofErr w:type="gramStart"/>
      <w:r>
        <w:rPr>
          <w:color w:val="1E8A81"/>
          <w:sz w:val="24"/>
          <w:szCs w:val="24"/>
        </w:rPr>
        <w:t>☐</w:t>
      </w:r>
      <w:r>
        <w:t>  Was</w:t>
      </w:r>
      <w:proofErr w:type="gramEnd"/>
      <w:r>
        <w:t xml:space="preserve"> anything unsafe, painful or exhausting?</w:t>
      </w:r>
    </w:p>
    <w:p w14:paraId="7AA58FB9" w14:textId="77777777" w:rsidR="000A4AF7" w:rsidRDefault="00000000">
      <w:pPr>
        <w:spacing w:after="70" w:line="252" w:lineRule="auto"/>
        <w:ind w:left="340" w:hanging="340"/>
      </w:pPr>
      <w:proofErr w:type="gramStart"/>
      <w:r>
        <w:rPr>
          <w:color w:val="1E8A81"/>
          <w:sz w:val="24"/>
          <w:szCs w:val="24"/>
        </w:rPr>
        <w:t>☐</w:t>
      </w:r>
      <w:r>
        <w:t>  Did</w:t>
      </w:r>
      <w:proofErr w:type="gramEnd"/>
      <w:r>
        <w:t xml:space="preserve"> the person need more help than expected?</w:t>
      </w:r>
    </w:p>
    <w:p w14:paraId="3C879E40"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there something they would like to try again tomorrow?</w:t>
      </w:r>
    </w:p>
    <w:p w14:paraId="39CEC269" w14:textId="77777777" w:rsidR="000A4AF7" w:rsidRDefault="00000000">
      <w:pPr>
        <w:spacing w:after="70" w:line="252" w:lineRule="auto"/>
        <w:ind w:left="340" w:hanging="340"/>
      </w:pPr>
      <w:proofErr w:type="gramStart"/>
      <w:r>
        <w:rPr>
          <w:color w:val="1E8A81"/>
          <w:sz w:val="24"/>
          <w:szCs w:val="24"/>
        </w:rPr>
        <w:t>☐</w:t>
      </w:r>
      <w:r>
        <w:t>  Was</w:t>
      </w:r>
      <w:proofErr w:type="gramEnd"/>
      <w:r>
        <w:t xml:space="preserve"> there anything in the day that they enjoyed?</w:t>
      </w:r>
    </w:p>
    <w:p w14:paraId="4C0502B9"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7BB3F7A1" w14:textId="77777777">
        <w:trPr>
          <w:cantSplit/>
        </w:trPr>
        <w:tc>
          <w:tcPr>
            <w:tcW w:w="130" w:type="dxa"/>
            <w:shd w:val="clear" w:color="auto" w:fill="DE8AF3"/>
            <w:tcMar>
              <w:top w:w="0" w:type="dxa"/>
              <w:left w:w="0" w:type="dxa"/>
              <w:bottom w:w="0" w:type="dxa"/>
              <w:right w:w="0" w:type="dxa"/>
            </w:tcMar>
          </w:tcPr>
          <w:p w14:paraId="77463F1B" w14:textId="77777777" w:rsidR="000A4AF7" w:rsidRDefault="000A4AF7"/>
        </w:tc>
        <w:tc>
          <w:tcPr>
            <w:tcW w:w="9616" w:type="dxa"/>
            <w:shd w:val="clear" w:color="auto" w:fill="2AB8AC"/>
            <w:tcMar>
              <w:top w:w="90" w:type="dxa"/>
              <w:left w:w="180" w:type="dxa"/>
              <w:bottom w:w="90" w:type="dxa"/>
              <w:right w:w="140" w:type="dxa"/>
            </w:tcMar>
            <w:vAlign w:val="center"/>
          </w:tcPr>
          <w:p w14:paraId="5CEFEF16" w14:textId="77777777" w:rsidR="000A4AF7" w:rsidRDefault="00000000">
            <w:pPr>
              <w:spacing w:line="260" w:lineRule="auto"/>
            </w:pPr>
            <w:r>
              <w:rPr>
                <w:b/>
                <w:bCs/>
                <w:color w:val="FFFFFF"/>
                <w:sz w:val="26"/>
                <w:szCs w:val="26"/>
              </w:rPr>
              <w:t>11.  Family and carer check-in</w:t>
            </w:r>
          </w:p>
        </w:tc>
      </w:tr>
    </w:tbl>
    <w:p w14:paraId="422FD71F" w14:textId="77777777" w:rsidR="000A4AF7" w:rsidRDefault="000A4AF7">
      <w:pPr>
        <w:spacing w:after="160"/>
      </w:pPr>
    </w:p>
    <w:p w14:paraId="405C8F03" w14:textId="77777777" w:rsidR="000A4AF7" w:rsidRDefault="00000000">
      <w:pPr>
        <w:keepNext/>
        <w:pBdr>
          <w:bottom w:val="single" w:sz="8" w:space="4" w:color="DE8AF3"/>
        </w:pBdr>
        <w:spacing w:before="210" w:after="110" w:line="258" w:lineRule="auto"/>
      </w:pPr>
      <w:r>
        <w:rPr>
          <w:b/>
          <w:bCs/>
          <w:color w:val="1E8A81"/>
          <w:sz w:val="24"/>
          <w:szCs w:val="24"/>
        </w:rPr>
        <w:t>How support is being provided</w:t>
      </w:r>
    </w:p>
    <w:p w14:paraId="39E73C42"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person involved in decisions about their routine and their support?</w:t>
      </w:r>
    </w:p>
    <w:p w14:paraId="76FF8577"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family members clear about what the person can manage?</w:t>
      </w:r>
    </w:p>
    <w:p w14:paraId="43B03019"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help being provided only where it is needed?</w:t>
      </w:r>
    </w:p>
    <w:p w14:paraId="59321150"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person given enough time to attempt activities themselves?</w:t>
      </w:r>
    </w:p>
    <w:p w14:paraId="70CF08EB"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there disagreements about risk, independence or how much help to provide?</w:t>
      </w:r>
    </w:p>
    <w:p w14:paraId="51961DED" w14:textId="77777777" w:rsidR="000A4AF7" w:rsidRDefault="00000000">
      <w:pPr>
        <w:spacing w:after="70" w:line="252" w:lineRule="auto"/>
        <w:ind w:left="340" w:hanging="340"/>
      </w:pPr>
      <w:proofErr w:type="gramStart"/>
      <w:r>
        <w:rPr>
          <w:color w:val="1E8A81"/>
          <w:sz w:val="24"/>
          <w:szCs w:val="24"/>
        </w:rPr>
        <w:t>☐</w:t>
      </w:r>
      <w:r>
        <w:t>  Does</w:t>
      </w:r>
      <w:proofErr w:type="gramEnd"/>
      <w:r>
        <w:t xml:space="preserve"> anyone need further information or professional advice?</w:t>
      </w:r>
    </w:p>
    <w:p w14:paraId="0706DF00" w14:textId="77777777" w:rsidR="000A4AF7" w:rsidRDefault="00000000">
      <w:pPr>
        <w:keepNext/>
        <w:pBdr>
          <w:bottom w:val="single" w:sz="8" w:space="4" w:color="DE8AF3"/>
        </w:pBdr>
        <w:spacing w:before="210" w:after="110" w:line="258" w:lineRule="auto"/>
      </w:pPr>
      <w:r>
        <w:rPr>
          <w:b/>
          <w:bCs/>
          <w:color w:val="1E8A81"/>
          <w:sz w:val="24"/>
          <w:szCs w:val="24"/>
        </w:rPr>
        <w:t>How you are managing</w:t>
      </w:r>
    </w:p>
    <w:p w14:paraId="2DA5A492"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you getting enough sleep?</w:t>
      </w:r>
    </w:p>
    <w:p w14:paraId="46A736E7"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level of help you are providing manageable alongside work, family and your own health?</w:t>
      </w:r>
    </w:p>
    <w:p w14:paraId="17F208CC"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anyone else able to share some of the tasks?</w:t>
      </w:r>
    </w:p>
    <w:p w14:paraId="3B483B86" w14:textId="77777777" w:rsidR="000A4AF7" w:rsidRDefault="00000000">
      <w:pPr>
        <w:spacing w:after="70" w:line="252" w:lineRule="auto"/>
        <w:ind w:left="340" w:hanging="340"/>
      </w:pPr>
      <w:proofErr w:type="gramStart"/>
      <w:r>
        <w:rPr>
          <w:color w:val="1E8A81"/>
          <w:sz w:val="24"/>
          <w:szCs w:val="24"/>
        </w:rPr>
        <w:t>☐</w:t>
      </w:r>
      <w:r>
        <w:t>  Have</w:t>
      </w:r>
      <w:proofErr w:type="gramEnd"/>
      <w:r>
        <w:t xml:space="preserve"> you had any break at all this week?</w:t>
      </w:r>
    </w:p>
    <w:p w14:paraId="5D204D1C" w14:textId="77777777" w:rsidR="000A4AF7" w:rsidRDefault="00000000">
      <w:pPr>
        <w:spacing w:after="70" w:line="252" w:lineRule="auto"/>
        <w:ind w:left="340" w:hanging="340"/>
      </w:pPr>
      <w:proofErr w:type="gramStart"/>
      <w:r>
        <w:rPr>
          <w:color w:val="1E8A81"/>
          <w:sz w:val="24"/>
          <w:szCs w:val="24"/>
        </w:rPr>
        <w:t>☐</w:t>
      </w:r>
      <w:r>
        <w:t>  Do</w:t>
      </w:r>
      <w:proofErr w:type="gramEnd"/>
      <w:r>
        <w:t xml:space="preserve"> you know who to contact for advice if things become difficult?</w:t>
      </w:r>
    </w:p>
    <w:p w14:paraId="3B3B0550"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the current arrangement one that could continue for several more weeks?</w:t>
      </w:r>
    </w:p>
    <w:p w14:paraId="6247953E"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3EEAF8A0" w14:textId="77777777">
        <w:trPr>
          <w:cantSplit/>
        </w:trPr>
        <w:tc>
          <w:tcPr>
            <w:tcW w:w="9746" w:type="dxa"/>
            <w:shd w:val="clear" w:color="auto" w:fill="EAF8F6"/>
            <w:tcMar>
              <w:top w:w="150" w:type="dxa"/>
              <w:left w:w="220" w:type="dxa"/>
              <w:bottom w:w="150" w:type="dxa"/>
              <w:right w:w="220" w:type="dxa"/>
            </w:tcMar>
          </w:tcPr>
          <w:p w14:paraId="6F355ACA" w14:textId="77777777" w:rsidR="000A4AF7" w:rsidRDefault="00000000">
            <w:pPr>
              <w:spacing w:after="110" w:line="268" w:lineRule="auto"/>
            </w:pPr>
            <w:r>
              <w:rPr>
                <w:color w:val="1F5F5A"/>
              </w:rPr>
              <w:t>Supporting independence does not mean leaving someone to manage alone. It means providing the right level of help while keeping the person involved.</w:t>
            </w:r>
          </w:p>
          <w:p w14:paraId="6CE8ED78" w14:textId="77777777" w:rsidR="000A4AF7" w:rsidRDefault="00000000">
            <w:pPr>
              <w:spacing w:line="268" w:lineRule="auto"/>
            </w:pPr>
            <w:r>
              <w:rPr>
                <w:color w:val="1F5F5A"/>
              </w:rPr>
              <w:t>A support arrangement only works if it works for everyone in it. Carer tiredness is a legitimate reason to ask for a review.</w:t>
            </w:r>
          </w:p>
        </w:tc>
      </w:tr>
    </w:tbl>
    <w:p w14:paraId="5750D87B"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7A2E5AB4" w14:textId="77777777">
        <w:trPr>
          <w:cantSplit/>
        </w:trPr>
        <w:tc>
          <w:tcPr>
            <w:tcW w:w="130" w:type="dxa"/>
            <w:shd w:val="clear" w:color="auto" w:fill="DE8AF3"/>
            <w:tcMar>
              <w:top w:w="0" w:type="dxa"/>
              <w:left w:w="0" w:type="dxa"/>
              <w:bottom w:w="0" w:type="dxa"/>
              <w:right w:w="0" w:type="dxa"/>
            </w:tcMar>
          </w:tcPr>
          <w:p w14:paraId="538DD607" w14:textId="77777777" w:rsidR="000A4AF7" w:rsidRDefault="000A4AF7"/>
        </w:tc>
        <w:tc>
          <w:tcPr>
            <w:tcW w:w="9616" w:type="dxa"/>
            <w:shd w:val="clear" w:color="auto" w:fill="2AB8AC"/>
            <w:tcMar>
              <w:top w:w="90" w:type="dxa"/>
              <w:left w:w="180" w:type="dxa"/>
              <w:bottom w:w="90" w:type="dxa"/>
              <w:right w:w="140" w:type="dxa"/>
            </w:tcMar>
            <w:vAlign w:val="center"/>
          </w:tcPr>
          <w:p w14:paraId="0358A13D" w14:textId="77777777" w:rsidR="000A4AF7" w:rsidRDefault="00000000">
            <w:pPr>
              <w:spacing w:line="260" w:lineRule="auto"/>
            </w:pPr>
            <w:r>
              <w:rPr>
                <w:b/>
                <w:bCs/>
                <w:color w:val="FFFFFF"/>
                <w:sz w:val="26"/>
                <w:szCs w:val="26"/>
              </w:rPr>
              <w:t>12.  When to ask for more support</w:t>
            </w:r>
          </w:p>
        </w:tc>
      </w:tr>
    </w:tbl>
    <w:p w14:paraId="5F5A9869" w14:textId="77777777" w:rsidR="000A4AF7" w:rsidRDefault="000A4AF7">
      <w:pPr>
        <w:spacing w:after="160"/>
      </w:pPr>
    </w:p>
    <w:p w14:paraId="3195D913" w14:textId="77777777" w:rsidR="000A4AF7" w:rsidRDefault="00000000">
      <w:pPr>
        <w:spacing w:after="110" w:line="266" w:lineRule="auto"/>
      </w:pPr>
      <w:r>
        <w:t>Contact the occupational therapist or relevant service if there are concerns about:</w:t>
      </w:r>
    </w:p>
    <w:p w14:paraId="5CB57B14" w14:textId="77777777" w:rsidR="000A4AF7" w:rsidRDefault="00000000">
      <w:pPr>
        <w:spacing w:after="70" w:line="252" w:lineRule="auto"/>
        <w:ind w:left="340" w:hanging="340"/>
      </w:pPr>
      <w:proofErr w:type="gramStart"/>
      <w:r>
        <w:rPr>
          <w:color w:val="1E8A81"/>
          <w:sz w:val="24"/>
          <w:szCs w:val="24"/>
        </w:rPr>
        <w:t>☐</w:t>
      </w:r>
      <w:r>
        <w:t>  Managing</w:t>
      </w:r>
      <w:proofErr w:type="gramEnd"/>
      <w:r>
        <w:t xml:space="preserve"> essential everyday activities</w:t>
      </w:r>
    </w:p>
    <w:p w14:paraId="393F8B8D" w14:textId="77777777" w:rsidR="000A4AF7" w:rsidRDefault="00000000">
      <w:pPr>
        <w:spacing w:after="70" w:line="252" w:lineRule="auto"/>
        <w:ind w:left="340" w:hanging="340"/>
      </w:pPr>
      <w:proofErr w:type="gramStart"/>
      <w:r>
        <w:rPr>
          <w:color w:val="1E8A81"/>
          <w:sz w:val="24"/>
          <w:szCs w:val="24"/>
        </w:rPr>
        <w:t>☐</w:t>
      </w:r>
      <w:r>
        <w:t>  Getting</w:t>
      </w:r>
      <w:proofErr w:type="gramEnd"/>
      <w:r>
        <w:t xml:space="preserve"> in and out of bed, chairs, the toilet or the shower</w:t>
      </w:r>
    </w:p>
    <w:p w14:paraId="55D97F88" w14:textId="77777777" w:rsidR="000A4AF7" w:rsidRDefault="00000000">
      <w:pPr>
        <w:spacing w:after="70" w:line="252" w:lineRule="auto"/>
        <w:ind w:left="340" w:hanging="340"/>
      </w:pPr>
      <w:proofErr w:type="gramStart"/>
      <w:r>
        <w:rPr>
          <w:color w:val="1E8A81"/>
          <w:sz w:val="24"/>
          <w:szCs w:val="24"/>
        </w:rPr>
        <w:t>☐</w:t>
      </w:r>
      <w:r>
        <w:t>  Equipment</w:t>
      </w:r>
      <w:proofErr w:type="gramEnd"/>
      <w:r>
        <w:t xml:space="preserve"> that does not suit the person, or is not being used</w:t>
      </w:r>
    </w:p>
    <w:p w14:paraId="13FE600C" w14:textId="77777777" w:rsidR="000A4AF7" w:rsidRDefault="00000000">
      <w:pPr>
        <w:spacing w:after="70" w:line="252" w:lineRule="auto"/>
        <w:ind w:left="340" w:hanging="340"/>
      </w:pPr>
      <w:proofErr w:type="gramStart"/>
      <w:r>
        <w:rPr>
          <w:color w:val="1E8A81"/>
          <w:sz w:val="24"/>
          <w:szCs w:val="24"/>
        </w:rPr>
        <w:t>☐</w:t>
      </w:r>
      <w:r>
        <w:t>  The</w:t>
      </w:r>
      <w:proofErr w:type="gramEnd"/>
      <w:r>
        <w:t xml:space="preserve"> home environment making important activities difficult</w:t>
      </w:r>
    </w:p>
    <w:p w14:paraId="20B76575" w14:textId="77777777" w:rsidR="000A4AF7" w:rsidRDefault="00000000">
      <w:pPr>
        <w:spacing w:after="70" w:line="252" w:lineRule="auto"/>
        <w:ind w:left="340" w:hanging="340"/>
      </w:pPr>
      <w:proofErr w:type="gramStart"/>
      <w:r>
        <w:rPr>
          <w:color w:val="1E8A81"/>
          <w:sz w:val="24"/>
          <w:szCs w:val="24"/>
        </w:rPr>
        <w:t>☐</w:t>
      </w:r>
      <w:r>
        <w:t>  Memory</w:t>
      </w:r>
      <w:proofErr w:type="gramEnd"/>
      <w:r>
        <w:t xml:space="preserve"> or thinking skills affecting daily routines</w:t>
      </w:r>
    </w:p>
    <w:p w14:paraId="36BBFCB7" w14:textId="77777777" w:rsidR="000A4AF7" w:rsidRDefault="00000000">
      <w:pPr>
        <w:spacing w:after="70" w:line="252" w:lineRule="auto"/>
        <w:ind w:left="340" w:hanging="340"/>
      </w:pPr>
      <w:proofErr w:type="gramStart"/>
      <w:r>
        <w:rPr>
          <w:color w:val="1E8A81"/>
          <w:sz w:val="24"/>
          <w:szCs w:val="24"/>
        </w:rPr>
        <w:t>☐</w:t>
      </w:r>
      <w:r>
        <w:t>  Loss</w:t>
      </w:r>
      <w:proofErr w:type="gramEnd"/>
      <w:r>
        <w:t xml:space="preserve"> of confidence, or avoidance of activities that matter</w:t>
      </w:r>
    </w:p>
    <w:p w14:paraId="64DACFB2" w14:textId="77777777" w:rsidR="000A4AF7" w:rsidRDefault="00000000">
      <w:pPr>
        <w:spacing w:after="70" w:line="252" w:lineRule="auto"/>
        <w:ind w:left="340" w:hanging="340"/>
      </w:pPr>
      <w:proofErr w:type="gramStart"/>
      <w:r>
        <w:rPr>
          <w:color w:val="1E8A81"/>
          <w:sz w:val="24"/>
          <w:szCs w:val="24"/>
        </w:rPr>
        <w:t>☐</w:t>
      </w:r>
      <w:r>
        <w:t>  Falls</w:t>
      </w:r>
      <w:proofErr w:type="gramEnd"/>
      <w:r>
        <w:t>, near-falls or increasing unsteadiness</w:t>
      </w:r>
    </w:p>
    <w:p w14:paraId="395EC9FD" w14:textId="77777777" w:rsidR="000A4AF7" w:rsidRDefault="00000000">
      <w:pPr>
        <w:spacing w:after="70" w:line="252" w:lineRule="auto"/>
        <w:ind w:left="340" w:hanging="340"/>
      </w:pPr>
      <w:proofErr w:type="gramStart"/>
      <w:r>
        <w:rPr>
          <w:color w:val="1E8A81"/>
          <w:sz w:val="24"/>
          <w:szCs w:val="24"/>
        </w:rPr>
        <w:t>☐</w:t>
      </w:r>
      <w:r>
        <w:t>  The</w:t>
      </w:r>
      <w:proofErr w:type="gramEnd"/>
      <w:r>
        <w:t xml:space="preserve"> level of support required at home</w:t>
      </w:r>
    </w:p>
    <w:p w14:paraId="0477BF16" w14:textId="77777777" w:rsidR="000A4AF7" w:rsidRDefault="00000000">
      <w:pPr>
        <w:spacing w:after="70" w:line="252" w:lineRule="auto"/>
        <w:ind w:left="340" w:hanging="340"/>
      </w:pPr>
      <w:proofErr w:type="gramStart"/>
      <w:r>
        <w:rPr>
          <w:color w:val="1E8A81"/>
          <w:sz w:val="24"/>
          <w:szCs w:val="24"/>
        </w:rPr>
        <w:t>☐</w:t>
      </w:r>
      <w:r>
        <w:t>  Family</w:t>
      </w:r>
      <w:proofErr w:type="gramEnd"/>
      <w:r>
        <w:t xml:space="preserve"> or carer support becoming difficult to sustain</w:t>
      </w:r>
    </w:p>
    <w:p w14:paraId="4E25BD32"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746CB119" w14:textId="77777777">
        <w:trPr>
          <w:cantSplit/>
        </w:trPr>
        <w:tc>
          <w:tcPr>
            <w:tcW w:w="9746" w:type="dxa"/>
            <w:shd w:val="clear" w:color="auto" w:fill="EAF8F6"/>
            <w:tcMar>
              <w:top w:w="150" w:type="dxa"/>
              <w:left w:w="220" w:type="dxa"/>
              <w:bottom w:w="150" w:type="dxa"/>
              <w:right w:w="220" w:type="dxa"/>
            </w:tcMar>
          </w:tcPr>
          <w:p w14:paraId="18D7F850" w14:textId="77777777" w:rsidR="000A4AF7" w:rsidRDefault="00000000">
            <w:pPr>
              <w:spacing w:after="110" w:line="268" w:lineRule="auto"/>
            </w:pPr>
            <w:r>
              <w:rPr>
                <w:b/>
                <w:bCs/>
                <w:color w:val="1F5F5A"/>
              </w:rPr>
              <w:t>If a fall happens</w:t>
            </w:r>
          </w:p>
          <w:p w14:paraId="305DE40A" w14:textId="77777777" w:rsidR="000A4AF7" w:rsidRDefault="00000000">
            <w:pPr>
              <w:spacing w:after="110" w:line="268" w:lineRule="auto"/>
            </w:pPr>
            <w:r>
              <w:rPr>
                <w:color w:val="1F5F5A"/>
              </w:rPr>
              <w:t>Do not attempt to lift or move the person if they may be injured or are unwell. Contact emergency services if there is a serious injury, immediate danger, or the person cannot get up safely. Follow any individual falls advice already provided by their healthcare team.</w:t>
            </w:r>
          </w:p>
          <w:p w14:paraId="1D021858" w14:textId="77777777" w:rsidR="000A4AF7" w:rsidRDefault="00000000">
            <w:pPr>
              <w:spacing w:line="268" w:lineRule="auto"/>
            </w:pPr>
            <w:r>
              <w:rPr>
                <w:color w:val="1F5F5A"/>
              </w:rPr>
              <w:t>It is worth telling the GP about any fall, even where there is no injury.</w:t>
            </w:r>
          </w:p>
        </w:tc>
      </w:tr>
    </w:tbl>
    <w:p w14:paraId="08D2F0B7" w14:textId="77777777" w:rsidR="000A4AF7" w:rsidRDefault="000A4AF7">
      <w:pPr>
        <w:spacing w:after="1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25DCBF4C" w14:textId="77777777">
        <w:trPr>
          <w:cantSplit/>
        </w:trPr>
        <w:tc>
          <w:tcPr>
            <w:tcW w:w="9746" w:type="dxa"/>
            <w:shd w:val="clear" w:color="auto" w:fill="EAF8F6"/>
            <w:tcMar>
              <w:top w:w="150" w:type="dxa"/>
              <w:left w:w="220" w:type="dxa"/>
              <w:bottom w:w="150" w:type="dxa"/>
              <w:right w:w="220" w:type="dxa"/>
            </w:tcMar>
          </w:tcPr>
          <w:p w14:paraId="1F694DDC" w14:textId="17BDFD4B" w:rsidR="000A4AF7" w:rsidRPr="00043B46" w:rsidRDefault="00000000" w:rsidP="00043B46">
            <w:pPr>
              <w:spacing w:after="110" w:line="266" w:lineRule="auto"/>
              <w:rPr>
                <w:color w:val="275317" w:themeColor="accent6" w:themeShade="80"/>
              </w:rPr>
            </w:pPr>
            <w:r w:rsidRPr="00043B46">
              <w:rPr>
                <w:b/>
                <w:bCs/>
                <w:color w:val="275317" w:themeColor="accent6" w:themeShade="80"/>
              </w:rPr>
              <w:t>Contact emergency services if the person is seriously unwell, has sustained a serious injury, or there is an immediate risk to their safety.</w:t>
            </w:r>
            <w:r w:rsidR="00043B46" w:rsidRPr="00043B46">
              <w:rPr>
                <w:b/>
                <w:bCs/>
                <w:color w:val="275317" w:themeColor="accent6" w:themeShade="80"/>
              </w:rPr>
              <w:t xml:space="preserve"> </w:t>
            </w:r>
            <w:r w:rsidR="00043B46" w:rsidRPr="00043B46">
              <w:rPr>
                <w:b/>
                <w:bCs/>
                <w:color w:val="275317" w:themeColor="accent6" w:themeShade="80"/>
              </w:rPr>
              <w:t>Contact the GP or another appropriate healthcare professional about new or worsening health concerns, including changes in mood, motivation or wellbeing that are not improving.</w:t>
            </w:r>
          </w:p>
        </w:tc>
      </w:tr>
    </w:tbl>
    <w:p w14:paraId="20A3A04D"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6AE99570" w14:textId="77777777">
        <w:trPr>
          <w:cantSplit/>
        </w:trPr>
        <w:tc>
          <w:tcPr>
            <w:tcW w:w="130" w:type="dxa"/>
            <w:shd w:val="clear" w:color="auto" w:fill="DE8AF3"/>
            <w:tcMar>
              <w:top w:w="0" w:type="dxa"/>
              <w:left w:w="0" w:type="dxa"/>
              <w:bottom w:w="0" w:type="dxa"/>
              <w:right w:w="0" w:type="dxa"/>
            </w:tcMar>
          </w:tcPr>
          <w:p w14:paraId="40496DB5" w14:textId="77777777" w:rsidR="000A4AF7" w:rsidRDefault="000A4AF7"/>
        </w:tc>
        <w:tc>
          <w:tcPr>
            <w:tcW w:w="9616" w:type="dxa"/>
            <w:shd w:val="clear" w:color="auto" w:fill="2AB8AC"/>
            <w:tcMar>
              <w:top w:w="90" w:type="dxa"/>
              <w:left w:w="180" w:type="dxa"/>
              <w:bottom w:w="90" w:type="dxa"/>
              <w:right w:w="140" w:type="dxa"/>
            </w:tcMar>
            <w:vAlign w:val="center"/>
          </w:tcPr>
          <w:p w14:paraId="5C029A62" w14:textId="77777777" w:rsidR="000A4AF7" w:rsidRDefault="00000000">
            <w:pPr>
              <w:spacing w:line="260" w:lineRule="auto"/>
            </w:pPr>
            <w:r>
              <w:rPr>
                <w:b/>
                <w:bCs/>
                <w:color w:val="FFFFFF"/>
                <w:sz w:val="26"/>
                <w:szCs w:val="26"/>
              </w:rPr>
              <w:t>13.  End-of-week review</w:t>
            </w:r>
          </w:p>
        </w:tc>
      </w:tr>
    </w:tbl>
    <w:p w14:paraId="1E16E2D9"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5A62333F" w14:textId="77777777">
        <w:trPr>
          <w:cantSplit/>
        </w:trPr>
        <w:tc>
          <w:tcPr>
            <w:tcW w:w="9746" w:type="dxa"/>
            <w:shd w:val="clear" w:color="auto" w:fill="EAF8F6"/>
            <w:tcMar>
              <w:top w:w="150" w:type="dxa"/>
              <w:left w:w="220" w:type="dxa"/>
              <w:bottom w:w="150" w:type="dxa"/>
              <w:right w:w="220" w:type="dxa"/>
            </w:tcMar>
          </w:tcPr>
          <w:p w14:paraId="6F096DBB" w14:textId="77777777" w:rsidR="000A4AF7" w:rsidRDefault="00000000">
            <w:pPr>
              <w:spacing w:after="110" w:line="268" w:lineRule="auto"/>
            </w:pPr>
            <w:r>
              <w:rPr>
                <w:b/>
                <w:bCs/>
                <w:color w:val="1F5F5A"/>
              </w:rPr>
              <w:t>Come back to the three questions</w:t>
            </w:r>
          </w:p>
          <w:p w14:paraId="57C38309" w14:textId="77777777" w:rsidR="000A4AF7" w:rsidRDefault="00000000">
            <w:pPr>
              <w:spacing w:after="110" w:line="268" w:lineRule="auto"/>
            </w:pPr>
            <w:r>
              <w:rPr>
                <w:color w:val="1F5F5A"/>
              </w:rPr>
              <w:t>Is it safe? — Can everyday activities be managed without undue risk?</w:t>
            </w:r>
          </w:p>
          <w:p w14:paraId="0286E3E3" w14:textId="77777777" w:rsidR="000A4AF7" w:rsidRDefault="00000000">
            <w:pPr>
              <w:spacing w:after="110" w:line="268" w:lineRule="auto"/>
            </w:pPr>
            <w:r>
              <w:rPr>
                <w:color w:val="1F5F5A"/>
              </w:rPr>
              <w:t xml:space="preserve">Is it manageable? — Does the current routine </w:t>
            </w:r>
            <w:proofErr w:type="gramStart"/>
            <w:r>
              <w:rPr>
                <w:color w:val="1F5F5A"/>
              </w:rPr>
              <w:t>work day</w:t>
            </w:r>
            <w:proofErr w:type="gramEnd"/>
            <w:r>
              <w:rPr>
                <w:color w:val="1F5F5A"/>
              </w:rPr>
              <w:t xml:space="preserve"> to day, for everyone involved?</w:t>
            </w:r>
          </w:p>
          <w:p w14:paraId="0BE1395C" w14:textId="77777777" w:rsidR="000A4AF7" w:rsidRDefault="00000000">
            <w:pPr>
              <w:spacing w:line="268" w:lineRule="auto"/>
            </w:pPr>
            <w:r>
              <w:rPr>
                <w:color w:val="1F5F5A"/>
              </w:rPr>
              <w:t>Is it sustainable? — Could this continue over the weeks ahead, or does something need to change?</w:t>
            </w:r>
          </w:p>
        </w:tc>
      </w:tr>
    </w:tbl>
    <w:p w14:paraId="0454EAE5" w14:textId="77777777" w:rsidR="000A4AF7" w:rsidRDefault="00000000">
      <w:pPr>
        <w:keepNext/>
        <w:pBdr>
          <w:bottom w:val="single" w:sz="8" w:space="4" w:color="DE8AF3"/>
        </w:pBdr>
        <w:spacing w:before="210" w:after="110" w:line="258" w:lineRule="auto"/>
      </w:pPr>
      <w:r>
        <w:rPr>
          <w:b/>
          <w:bCs/>
          <w:color w:val="1E8A81"/>
          <w:sz w:val="24"/>
          <w:szCs w:val="24"/>
        </w:rPr>
        <w:t>Looking back over the week</w:t>
      </w:r>
    </w:p>
    <w:p w14:paraId="48C416C7" w14:textId="77777777" w:rsidR="000A4AF7" w:rsidRDefault="00000000">
      <w:pPr>
        <w:spacing w:after="70" w:line="252" w:lineRule="auto"/>
        <w:ind w:left="340" w:hanging="340"/>
      </w:pPr>
      <w:proofErr w:type="gramStart"/>
      <w:r>
        <w:rPr>
          <w:color w:val="1E8A81"/>
          <w:sz w:val="24"/>
          <w:szCs w:val="24"/>
        </w:rPr>
        <w:t>☐</w:t>
      </w:r>
      <w:r>
        <w:t>  What</w:t>
      </w:r>
      <w:proofErr w:type="gramEnd"/>
      <w:r>
        <w:t xml:space="preserve"> can the person now manage independently?</w:t>
      </w:r>
    </w:p>
    <w:p w14:paraId="25AAA3FD" w14:textId="77777777" w:rsidR="000A4AF7" w:rsidRDefault="00000000">
      <w:pPr>
        <w:spacing w:after="70" w:line="252" w:lineRule="auto"/>
        <w:ind w:left="340" w:hanging="340"/>
      </w:pPr>
      <w:proofErr w:type="gramStart"/>
      <w:r>
        <w:rPr>
          <w:color w:val="1E8A81"/>
          <w:sz w:val="24"/>
          <w:szCs w:val="24"/>
        </w:rPr>
        <w:t>☐</w:t>
      </w:r>
      <w:r>
        <w:t>  What</w:t>
      </w:r>
      <w:proofErr w:type="gramEnd"/>
      <w:r>
        <w:t xml:space="preserve"> still requires help, supervision or further practice?</w:t>
      </w:r>
    </w:p>
    <w:p w14:paraId="1E61F6A1" w14:textId="77777777" w:rsidR="000A4AF7" w:rsidRDefault="00000000">
      <w:pPr>
        <w:spacing w:after="70" w:line="252" w:lineRule="auto"/>
        <w:ind w:left="340" w:hanging="340"/>
      </w:pPr>
      <w:proofErr w:type="gramStart"/>
      <w:r>
        <w:rPr>
          <w:color w:val="1E8A81"/>
          <w:sz w:val="24"/>
          <w:szCs w:val="24"/>
        </w:rPr>
        <w:t>☐</w:t>
      </w:r>
      <w:r>
        <w:t>  Which</w:t>
      </w:r>
      <w:proofErr w:type="gramEnd"/>
      <w:r>
        <w:t xml:space="preserve"> changes have made the biggest difference?</w:t>
      </w:r>
    </w:p>
    <w:p w14:paraId="2F3F5089" w14:textId="77777777" w:rsidR="000A4AF7" w:rsidRDefault="00000000">
      <w:pPr>
        <w:spacing w:after="70" w:line="252" w:lineRule="auto"/>
        <w:ind w:left="340" w:hanging="340"/>
      </w:pPr>
      <w:proofErr w:type="gramStart"/>
      <w:r>
        <w:rPr>
          <w:color w:val="1E8A81"/>
          <w:sz w:val="24"/>
          <w:szCs w:val="24"/>
        </w:rPr>
        <w:t>☐</w:t>
      </w:r>
      <w:r>
        <w:t>  Are</w:t>
      </w:r>
      <w:proofErr w:type="gramEnd"/>
      <w:r>
        <w:t xml:space="preserve"> daily routines becoming more settled?</w:t>
      </w:r>
    </w:p>
    <w:p w14:paraId="2B016DA4"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confidence improving?</w:t>
      </w:r>
    </w:p>
    <w:p w14:paraId="70D7E632" w14:textId="77777777" w:rsidR="000A4AF7" w:rsidRDefault="00000000">
      <w:pPr>
        <w:spacing w:after="70" w:line="252" w:lineRule="auto"/>
        <w:ind w:left="340" w:hanging="340"/>
      </w:pPr>
      <w:proofErr w:type="gramStart"/>
      <w:r>
        <w:rPr>
          <w:color w:val="1E8A81"/>
          <w:sz w:val="24"/>
          <w:szCs w:val="24"/>
        </w:rPr>
        <w:t>☐</w:t>
      </w:r>
      <w:r>
        <w:t>  Which</w:t>
      </w:r>
      <w:proofErr w:type="gramEnd"/>
      <w:r>
        <w:t xml:space="preserve"> of their usual roles or activities have they returned to?</w:t>
      </w:r>
    </w:p>
    <w:p w14:paraId="25A70028"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further assessment, advice or support needed?</w:t>
      </w:r>
    </w:p>
    <w:p w14:paraId="12BDB8E7" w14:textId="77777777" w:rsidR="000A4AF7" w:rsidRDefault="000A4AF7">
      <w:pPr>
        <w:spacing w:after="200"/>
      </w:pPr>
    </w:p>
    <w:tbl>
      <w:tblPr>
        <w:tblW w:w="9746" w:type="dxa"/>
        <w:tblBorders>
          <w:top w:val="single" w:sz="8" w:space="0" w:color="2AB8AC"/>
          <w:left w:val="single" w:sz="18" w:space="0" w:color="DE8AF3"/>
          <w:bottom w:val="single" w:sz="8" w:space="0" w:color="2AB8AC"/>
          <w:right w:val="single" w:sz="8" w:space="0" w:color="2AB8A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12DED648" w14:textId="77777777">
        <w:trPr>
          <w:cantSplit/>
        </w:trPr>
        <w:tc>
          <w:tcPr>
            <w:tcW w:w="9746" w:type="dxa"/>
            <w:shd w:val="clear" w:color="auto" w:fill="EAF8F6"/>
            <w:tcMar>
              <w:top w:w="170" w:type="dxa"/>
              <w:left w:w="220" w:type="dxa"/>
              <w:bottom w:w="200" w:type="dxa"/>
              <w:right w:w="220" w:type="dxa"/>
            </w:tcMar>
          </w:tcPr>
          <w:p w14:paraId="136B3C81" w14:textId="77777777" w:rsidR="000A4AF7" w:rsidRDefault="00000000">
            <w:pPr>
              <w:spacing w:after="60" w:line="268" w:lineRule="auto"/>
            </w:pPr>
            <w:r>
              <w:rPr>
                <w:b/>
                <w:bCs/>
                <w:color w:val="1F5F5A"/>
                <w:sz w:val="23"/>
                <w:szCs w:val="23"/>
              </w:rPr>
              <w:t>The activity chosen at the start of the week — how did it go, and what helped?</w:t>
            </w:r>
          </w:p>
          <w:p w14:paraId="13FCD863" w14:textId="77777777" w:rsidR="000A4AF7" w:rsidRDefault="00000000">
            <w:pPr>
              <w:pBdr>
                <w:bottom w:val="single" w:sz="4" w:space="2" w:color="9CCFCA"/>
              </w:pBdr>
              <w:spacing w:before="190" w:after="40"/>
            </w:pPr>
            <w:r>
              <w:t xml:space="preserve"> </w:t>
            </w:r>
          </w:p>
          <w:p w14:paraId="6606184B" w14:textId="77777777" w:rsidR="000A4AF7" w:rsidRDefault="00000000">
            <w:pPr>
              <w:pBdr>
                <w:bottom w:val="single" w:sz="4" w:space="2" w:color="9CCFCA"/>
              </w:pBdr>
              <w:spacing w:before="190" w:after="40"/>
            </w:pPr>
            <w:r>
              <w:t xml:space="preserve"> </w:t>
            </w:r>
          </w:p>
        </w:tc>
      </w:tr>
    </w:tbl>
    <w:p w14:paraId="09CF4441" w14:textId="77777777" w:rsidR="000A4AF7" w:rsidRDefault="00000000">
      <w:pPr>
        <w:keepNext/>
        <w:pBdr>
          <w:bottom w:val="single" w:sz="8" w:space="4" w:color="DE8AF3"/>
        </w:pBdr>
        <w:spacing w:before="210" w:after="110" w:line="258" w:lineRule="auto"/>
      </w:pPr>
      <w:r>
        <w:rPr>
          <w:b/>
          <w:bCs/>
          <w:color w:val="1E8A81"/>
          <w:sz w:val="24"/>
          <w:szCs w:val="24"/>
        </w:rPr>
        <w:t>Looking ahead to the coming weeks</w:t>
      </w:r>
    </w:p>
    <w:p w14:paraId="6F7A18A6" w14:textId="77777777" w:rsidR="000A4AF7" w:rsidRDefault="00000000">
      <w:pPr>
        <w:spacing w:after="70" w:line="252" w:lineRule="auto"/>
        <w:ind w:left="340" w:hanging="340"/>
      </w:pPr>
      <w:proofErr w:type="gramStart"/>
      <w:r>
        <w:rPr>
          <w:color w:val="1E8A81"/>
          <w:sz w:val="24"/>
          <w:szCs w:val="24"/>
        </w:rPr>
        <w:t>☐</w:t>
      </w:r>
      <w:r>
        <w:t>  Which</w:t>
      </w:r>
      <w:proofErr w:type="gramEnd"/>
      <w:r>
        <w:t xml:space="preserve"> activities are still on hold, and is there a plan for them?</w:t>
      </w:r>
    </w:p>
    <w:p w14:paraId="3A108A7F" w14:textId="77777777" w:rsidR="000A4AF7" w:rsidRDefault="00000000">
      <w:pPr>
        <w:spacing w:after="70" w:line="252" w:lineRule="auto"/>
        <w:ind w:left="340" w:hanging="340"/>
      </w:pPr>
      <w:proofErr w:type="gramStart"/>
      <w:r>
        <w:rPr>
          <w:color w:val="1E8A81"/>
          <w:sz w:val="24"/>
          <w:szCs w:val="24"/>
        </w:rPr>
        <w:t>☐</w:t>
      </w:r>
      <w:r>
        <w:t>  Have</w:t>
      </w:r>
      <w:proofErr w:type="gramEnd"/>
      <w:r>
        <w:t xml:space="preserve"> any temporary arrangements become permanent by default — sleeping downstairs, meals being made, jobs being taken over?</w:t>
      </w:r>
    </w:p>
    <w:p w14:paraId="279DFD16" w14:textId="77777777" w:rsidR="000A4AF7" w:rsidRDefault="00000000">
      <w:pPr>
        <w:spacing w:after="70" w:line="252" w:lineRule="auto"/>
        <w:ind w:left="340" w:hanging="340"/>
      </w:pPr>
      <w:proofErr w:type="gramStart"/>
      <w:r>
        <w:rPr>
          <w:color w:val="1E8A81"/>
          <w:sz w:val="24"/>
          <w:szCs w:val="24"/>
        </w:rPr>
        <w:t>☐</w:t>
      </w:r>
      <w:r>
        <w:t>  Is</w:t>
      </w:r>
      <w:proofErr w:type="gramEnd"/>
      <w:r>
        <w:t xml:space="preserve"> equipment still needed, still suitable, and still being used as intended?</w:t>
      </w:r>
    </w:p>
    <w:p w14:paraId="7302EB63" w14:textId="77777777" w:rsidR="000A4AF7" w:rsidRDefault="00000000">
      <w:pPr>
        <w:spacing w:after="70" w:line="252" w:lineRule="auto"/>
        <w:ind w:left="340" w:hanging="340"/>
      </w:pPr>
      <w:proofErr w:type="gramStart"/>
      <w:r>
        <w:rPr>
          <w:color w:val="1E8A81"/>
          <w:sz w:val="24"/>
          <w:szCs w:val="24"/>
        </w:rPr>
        <w:t>☐</w:t>
      </w:r>
      <w:r>
        <w:t>  Does</w:t>
      </w:r>
      <w:proofErr w:type="gramEnd"/>
      <w:r>
        <w:t xml:space="preserve"> the daily routine include activities the person </w:t>
      </w:r>
      <w:proofErr w:type="gramStart"/>
      <w:r>
        <w:t>actually enjoys</w:t>
      </w:r>
      <w:proofErr w:type="gramEnd"/>
      <w:r>
        <w:t>?</w:t>
      </w:r>
    </w:p>
    <w:p w14:paraId="520D3039" w14:textId="77777777" w:rsidR="000A4AF7" w:rsidRDefault="00000000">
      <w:pPr>
        <w:spacing w:after="70" w:line="252" w:lineRule="auto"/>
        <w:ind w:left="340" w:hanging="340"/>
      </w:pPr>
      <w:proofErr w:type="gramStart"/>
      <w:r>
        <w:rPr>
          <w:color w:val="1E8A81"/>
          <w:sz w:val="24"/>
          <w:szCs w:val="24"/>
        </w:rPr>
        <w:t>☐</w:t>
      </w:r>
      <w:r>
        <w:t>  What</w:t>
      </w:r>
      <w:proofErr w:type="gramEnd"/>
      <w:r>
        <w:t xml:space="preserve"> is the next activity worth choosing for the week ahead?</w:t>
      </w:r>
    </w:p>
    <w:p w14:paraId="5EFFCCE7" w14:textId="77777777" w:rsidR="000A4AF7" w:rsidRDefault="000A4AF7">
      <w:pPr>
        <w:spacing w:after="16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A4AF7" w14:paraId="7E35CDA6" w14:textId="77777777">
        <w:trPr>
          <w:cantSplit/>
        </w:trPr>
        <w:tc>
          <w:tcPr>
            <w:tcW w:w="9746" w:type="dxa"/>
            <w:shd w:val="clear" w:color="auto" w:fill="EAF8F6"/>
            <w:tcMar>
              <w:top w:w="150" w:type="dxa"/>
              <w:left w:w="220" w:type="dxa"/>
              <w:bottom w:w="150" w:type="dxa"/>
              <w:right w:w="220" w:type="dxa"/>
            </w:tcMar>
          </w:tcPr>
          <w:p w14:paraId="16649DBA" w14:textId="77777777" w:rsidR="000A4AF7" w:rsidRDefault="00000000">
            <w:pPr>
              <w:spacing w:after="110" w:line="268" w:lineRule="auto"/>
            </w:pPr>
            <w:r>
              <w:rPr>
                <w:color w:val="1F5F5A"/>
              </w:rPr>
              <w:t>Recovery is not always steady. Some days will be easier than others, and progress can pause without meaning that something is wrong.</w:t>
            </w:r>
          </w:p>
          <w:p w14:paraId="2D0399F3" w14:textId="77777777" w:rsidR="000A4AF7" w:rsidRDefault="00000000">
            <w:pPr>
              <w:spacing w:line="268" w:lineRule="auto"/>
            </w:pPr>
            <w:r>
              <w:rPr>
                <w:color w:val="1F5F5A"/>
              </w:rPr>
              <w:t>The aim throughout is to help the person take part in everyday life as safely, confidently and independently as possible.</w:t>
            </w:r>
          </w:p>
        </w:tc>
      </w:tr>
    </w:tbl>
    <w:p w14:paraId="711F595B"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F8E347F" w14:textId="77777777">
        <w:trPr>
          <w:cantSplit/>
        </w:trPr>
        <w:tc>
          <w:tcPr>
            <w:tcW w:w="130" w:type="dxa"/>
            <w:shd w:val="clear" w:color="auto" w:fill="DE8AF3"/>
            <w:tcMar>
              <w:top w:w="0" w:type="dxa"/>
              <w:left w:w="0" w:type="dxa"/>
              <w:bottom w:w="0" w:type="dxa"/>
              <w:right w:w="0" w:type="dxa"/>
            </w:tcMar>
          </w:tcPr>
          <w:p w14:paraId="5AB3E23B" w14:textId="77777777" w:rsidR="000A4AF7" w:rsidRDefault="000A4AF7"/>
        </w:tc>
        <w:tc>
          <w:tcPr>
            <w:tcW w:w="9616" w:type="dxa"/>
            <w:shd w:val="clear" w:color="auto" w:fill="2AB8AC"/>
            <w:tcMar>
              <w:top w:w="90" w:type="dxa"/>
              <w:left w:w="180" w:type="dxa"/>
              <w:bottom w:w="90" w:type="dxa"/>
              <w:right w:w="140" w:type="dxa"/>
            </w:tcMar>
            <w:vAlign w:val="center"/>
          </w:tcPr>
          <w:p w14:paraId="41FADA1C" w14:textId="77777777" w:rsidR="000A4AF7" w:rsidRDefault="00000000">
            <w:pPr>
              <w:spacing w:line="260" w:lineRule="auto"/>
            </w:pPr>
            <w:r>
              <w:rPr>
                <w:b/>
                <w:bCs/>
                <w:color w:val="FFFFFF"/>
                <w:sz w:val="26"/>
                <w:szCs w:val="26"/>
              </w:rPr>
              <w:t>14.  Notes</w:t>
            </w:r>
          </w:p>
        </w:tc>
      </w:tr>
    </w:tbl>
    <w:p w14:paraId="1D80BB30" w14:textId="77777777" w:rsidR="000A4AF7" w:rsidRDefault="000A4AF7">
      <w:pPr>
        <w:spacing w:after="160"/>
      </w:pPr>
    </w:p>
    <w:p w14:paraId="6E99EC1D" w14:textId="77777777" w:rsidR="000A4AF7" w:rsidRDefault="00000000">
      <w:pPr>
        <w:spacing w:after="110" w:line="266" w:lineRule="auto"/>
      </w:pPr>
      <w:r>
        <w:t>Use this space for anything you want to raise at the next appointment — what you have noticed, what has changed, and what you would like advice about.</w:t>
      </w:r>
    </w:p>
    <w:p w14:paraId="2203FFE9" w14:textId="77777777" w:rsidR="000A4AF7" w:rsidRDefault="000A4AF7">
      <w:pPr>
        <w:spacing w:after="100"/>
      </w:pPr>
    </w:p>
    <w:p w14:paraId="0E7D4C5D" w14:textId="77777777" w:rsidR="000A4AF7" w:rsidRDefault="00000000">
      <w:pPr>
        <w:pBdr>
          <w:bottom w:val="single" w:sz="4" w:space="2" w:color="C9C9C9"/>
        </w:pBdr>
        <w:spacing w:before="170" w:after="50"/>
      </w:pPr>
      <w:r>
        <w:t xml:space="preserve"> </w:t>
      </w:r>
    </w:p>
    <w:p w14:paraId="77E74088" w14:textId="77777777" w:rsidR="000A4AF7" w:rsidRDefault="00000000">
      <w:pPr>
        <w:pBdr>
          <w:bottom w:val="single" w:sz="4" w:space="2" w:color="C9C9C9"/>
        </w:pBdr>
        <w:spacing w:before="170" w:after="50"/>
      </w:pPr>
      <w:r>
        <w:t xml:space="preserve"> </w:t>
      </w:r>
    </w:p>
    <w:p w14:paraId="7DA39CCF" w14:textId="77777777" w:rsidR="000A4AF7" w:rsidRDefault="00000000">
      <w:pPr>
        <w:pBdr>
          <w:bottom w:val="single" w:sz="4" w:space="2" w:color="C9C9C9"/>
        </w:pBdr>
        <w:spacing w:before="170" w:after="50"/>
      </w:pPr>
      <w:r>
        <w:t xml:space="preserve"> </w:t>
      </w:r>
    </w:p>
    <w:p w14:paraId="08C3B7B3" w14:textId="77777777" w:rsidR="000A4AF7" w:rsidRDefault="00000000">
      <w:pPr>
        <w:pBdr>
          <w:bottom w:val="single" w:sz="4" w:space="2" w:color="C9C9C9"/>
        </w:pBdr>
        <w:spacing w:before="170" w:after="50"/>
      </w:pPr>
      <w:r>
        <w:t xml:space="preserve"> </w:t>
      </w:r>
    </w:p>
    <w:p w14:paraId="576B034D" w14:textId="77777777" w:rsidR="000A4AF7" w:rsidRDefault="00000000">
      <w:pPr>
        <w:pBdr>
          <w:bottom w:val="single" w:sz="4" w:space="2" w:color="C9C9C9"/>
        </w:pBdr>
        <w:spacing w:before="170" w:after="50"/>
      </w:pPr>
      <w:r>
        <w:t xml:space="preserve"> </w:t>
      </w:r>
    </w:p>
    <w:p w14:paraId="3F6A806F" w14:textId="77777777" w:rsidR="000A4AF7" w:rsidRDefault="00000000">
      <w:pPr>
        <w:pBdr>
          <w:bottom w:val="single" w:sz="4" w:space="2" w:color="C9C9C9"/>
        </w:pBdr>
        <w:spacing w:before="170" w:after="50"/>
      </w:pPr>
      <w:r>
        <w:t xml:space="preserve"> </w:t>
      </w:r>
    </w:p>
    <w:p w14:paraId="73CDE588" w14:textId="77777777" w:rsidR="000A4AF7" w:rsidRDefault="00000000">
      <w:pPr>
        <w:pBdr>
          <w:bottom w:val="single" w:sz="4" w:space="2" w:color="C9C9C9"/>
        </w:pBdr>
        <w:spacing w:before="170" w:after="50"/>
      </w:pPr>
      <w:r>
        <w:t xml:space="preserve"> </w:t>
      </w:r>
    </w:p>
    <w:p w14:paraId="3CEB8FFD" w14:textId="77777777" w:rsidR="000A4AF7" w:rsidRDefault="00000000">
      <w:pPr>
        <w:pBdr>
          <w:bottom w:val="single" w:sz="4" w:space="2" w:color="C9C9C9"/>
        </w:pBdr>
        <w:spacing w:before="170" w:after="50"/>
      </w:pPr>
      <w:r>
        <w:t xml:space="preserve"> </w:t>
      </w:r>
    </w:p>
    <w:p w14:paraId="33FFA0DF" w14:textId="77777777" w:rsidR="000A4AF7" w:rsidRDefault="00000000">
      <w:pPr>
        <w:pBdr>
          <w:bottom w:val="single" w:sz="4" w:space="2" w:color="C9C9C9"/>
        </w:pBdr>
        <w:spacing w:before="170" w:after="50"/>
      </w:pPr>
      <w:r>
        <w:t xml:space="preserve"> </w:t>
      </w:r>
    </w:p>
    <w:p w14:paraId="70CB5B2F" w14:textId="77777777" w:rsidR="000A4AF7" w:rsidRDefault="00000000">
      <w:pPr>
        <w:pBdr>
          <w:bottom w:val="single" w:sz="4" w:space="2" w:color="C9C9C9"/>
        </w:pBdr>
        <w:spacing w:before="170" w:after="50"/>
      </w:pPr>
      <w:r>
        <w:t xml:space="preserve"> </w:t>
      </w:r>
    </w:p>
    <w:p w14:paraId="4476018D" w14:textId="77777777" w:rsidR="000A4AF7" w:rsidRDefault="00000000">
      <w:pPr>
        <w:pBdr>
          <w:bottom w:val="single" w:sz="4" w:space="2" w:color="C9C9C9"/>
        </w:pBdr>
        <w:spacing w:before="170" w:after="50"/>
      </w:pPr>
      <w:r>
        <w:t xml:space="preserve"> </w:t>
      </w:r>
    </w:p>
    <w:p w14:paraId="7E265237" w14:textId="77777777" w:rsidR="000A4AF7" w:rsidRDefault="00000000">
      <w:pPr>
        <w:pBdr>
          <w:bottom w:val="single" w:sz="4" w:space="2" w:color="C9C9C9"/>
        </w:pBdr>
        <w:spacing w:before="170" w:after="50"/>
      </w:pPr>
      <w:r>
        <w:t xml:space="preserve"> </w:t>
      </w:r>
    </w:p>
    <w:p w14:paraId="1F2CF993" w14:textId="77777777" w:rsidR="000A4AF7" w:rsidRDefault="00000000">
      <w:pPr>
        <w:pBdr>
          <w:bottom w:val="single" w:sz="4" w:space="2" w:color="C9C9C9"/>
        </w:pBdr>
        <w:spacing w:before="170" w:after="50"/>
      </w:pPr>
      <w:r>
        <w:t xml:space="preserve"> </w:t>
      </w:r>
    </w:p>
    <w:p w14:paraId="1B6F3DF8" w14:textId="77777777" w:rsidR="000A4AF7" w:rsidRDefault="00000000">
      <w:pPr>
        <w:pBdr>
          <w:bottom w:val="single" w:sz="4" w:space="2" w:color="C9C9C9"/>
        </w:pBdr>
        <w:spacing w:before="170" w:after="50"/>
      </w:pPr>
      <w:r>
        <w:t xml:space="preserve"> </w:t>
      </w:r>
    </w:p>
    <w:p w14:paraId="15A9041A" w14:textId="77777777" w:rsidR="000A4AF7" w:rsidRDefault="00000000">
      <w:pPr>
        <w:pBdr>
          <w:bottom w:val="single" w:sz="4" w:space="2" w:color="C9C9C9"/>
        </w:pBdr>
        <w:spacing w:before="170" w:after="50"/>
      </w:pPr>
      <w:r>
        <w:t xml:space="preserve"> </w:t>
      </w:r>
    </w:p>
    <w:p w14:paraId="100F04FB" w14:textId="77777777" w:rsidR="000A4AF7" w:rsidRDefault="000A4AF7">
      <w:pPr>
        <w:pageBreakBefore/>
        <w:spacing w:line="20" w:lineRule="exact"/>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0"/>
        <w:gridCol w:w="9616"/>
      </w:tblGrid>
      <w:tr w:rsidR="000A4AF7" w14:paraId="417BA6B7" w14:textId="77777777">
        <w:trPr>
          <w:cantSplit/>
        </w:trPr>
        <w:tc>
          <w:tcPr>
            <w:tcW w:w="130" w:type="dxa"/>
            <w:shd w:val="clear" w:color="auto" w:fill="DE8AF3"/>
            <w:tcMar>
              <w:top w:w="0" w:type="dxa"/>
              <w:left w:w="0" w:type="dxa"/>
              <w:bottom w:w="0" w:type="dxa"/>
              <w:right w:w="0" w:type="dxa"/>
            </w:tcMar>
          </w:tcPr>
          <w:p w14:paraId="2B3ED91E" w14:textId="77777777" w:rsidR="000A4AF7" w:rsidRDefault="000A4AF7"/>
        </w:tc>
        <w:tc>
          <w:tcPr>
            <w:tcW w:w="9616" w:type="dxa"/>
            <w:shd w:val="clear" w:color="auto" w:fill="2AB8AC"/>
            <w:tcMar>
              <w:top w:w="90" w:type="dxa"/>
              <w:left w:w="180" w:type="dxa"/>
              <w:bottom w:w="90" w:type="dxa"/>
              <w:right w:w="140" w:type="dxa"/>
            </w:tcMar>
            <w:vAlign w:val="center"/>
          </w:tcPr>
          <w:p w14:paraId="251C15C3" w14:textId="77777777" w:rsidR="000A4AF7" w:rsidRDefault="00000000">
            <w:pPr>
              <w:spacing w:line="260" w:lineRule="auto"/>
            </w:pPr>
            <w:r>
              <w:rPr>
                <w:b/>
                <w:bCs/>
                <w:color w:val="FFFFFF"/>
                <w:sz w:val="26"/>
                <w:szCs w:val="26"/>
              </w:rPr>
              <w:t>Important information</w:t>
            </w:r>
          </w:p>
        </w:tc>
      </w:tr>
    </w:tbl>
    <w:p w14:paraId="3FB7A242" w14:textId="77777777" w:rsidR="000A4AF7" w:rsidRDefault="000A4AF7">
      <w:pPr>
        <w:spacing w:after="200"/>
      </w:pPr>
    </w:p>
    <w:p w14:paraId="02D88769" w14:textId="77777777" w:rsidR="000A4AF7" w:rsidRDefault="00000000">
      <w:pPr>
        <w:spacing w:after="110" w:line="266" w:lineRule="auto"/>
      </w:pPr>
      <w:r>
        <w:t>This checklist provides general occupational therapy information only. It is intended for education and general guidance for members of the public, families and carers.</w:t>
      </w:r>
    </w:p>
    <w:p w14:paraId="47CF7AEB" w14:textId="77777777" w:rsidR="000A4AF7" w:rsidRDefault="00000000">
      <w:pPr>
        <w:spacing w:after="110" w:line="266" w:lineRule="auto"/>
      </w:pPr>
      <w:r>
        <w:t>It is not an individual assessment, a risk assessment, a home safety assessment or a treatment plan. It cannot determine whether a person is safe to remain at home, and it does not replace advice from a qualified healthcare professional.</w:t>
      </w:r>
    </w:p>
    <w:p w14:paraId="7DAB76EA" w14:textId="77777777" w:rsidR="000A4AF7" w:rsidRDefault="00000000">
      <w:pPr>
        <w:spacing w:after="110" w:line="266" w:lineRule="auto"/>
      </w:pPr>
      <w:r>
        <w:t>Needs vary considerably depending on a person’s health, abilities, priorities, home environment and circumstances. Always follow the individual advice provided by the person’s own treating healthcare professionals. Where that advice differs from anything in this checklist, follow their advice.</w:t>
      </w:r>
    </w:p>
    <w:p w14:paraId="35FDF548" w14:textId="77777777" w:rsidR="000A4AF7" w:rsidRDefault="00000000">
      <w:pPr>
        <w:spacing w:after="110" w:line="266" w:lineRule="auto"/>
      </w:pPr>
      <w:r>
        <w:t>Using this checklist does not create a therapeutic or professional relationship of any kind.</w:t>
      </w:r>
    </w:p>
    <w:p w14:paraId="6AB791D0" w14:textId="77777777" w:rsidR="000A4AF7" w:rsidRDefault="00000000">
      <w:pPr>
        <w:spacing w:after="110" w:line="266" w:lineRule="auto"/>
      </w:pPr>
      <w:r>
        <w:t>If you have concerns about a person’s health, safety or ability to manage at home, seek advice from their GP, occupational therapist or another appropriate healthcare professional. In an emergency, contact emergency services.</w:t>
      </w:r>
    </w:p>
    <w:p w14:paraId="1F61BD6B" w14:textId="77777777" w:rsidR="000A4AF7" w:rsidRDefault="000A4AF7">
      <w:pPr>
        <w:spacing w:after="240"/>
      </w:pPr>
    </w:p>
    <w:p w14:paraId="76888E48" w14:textId="77777777" w:rsidR="00594126" w:rsidRDefault="00594126">
      <w:pPr>
        <w:spacing w:after="240"/>
      </w:pPr>
    </w:p>
    <w:p w14:paraId="4B44C3B9" w14:textId="77777777" w:rsidR="00594126" w:rsidRDefault="00594126">
      <w:pPr>
        <w:spacing w:after="240"/>
      </w:pPr>
    </w:p>
    <w:p w14:paraId="586FA195" w14:textId="77777777" w:rsidR="00594126" w:rsidRDefault="00594126">
      <w:pPr>
        <w:spacing w:after="240"/>
      </w:pPr>
    </w:p>
    <w:p w14:paraId="29C1EB67" w14:textId="77777777" w:rsidR="00594126" w:rsidRDefault="00594126">
      <w:pPr>
        <w:spacing w:after="240"/>
      </w:pPr>
    </w:p>
    <w:p w14:paraId="6E6CCF3C" w14:textId="77777777" w:rsidR="00594126" w:rsidRDefault="00594126">
      <w:pPr>
        <w:spacing w:after="240"/>
      </w:pPr>
    </w:p>
    <w:p w14:paraId="2CAF7964" w14:textId="77777777" w:rsidR="00594126" w:rsidRDefault="00594126">
      <w:pPr>
        <w:spacing w:after="240"/>
      </w:pPr>
    </w:p>
    <w:p w14:paraId="7B0710B8" w14:textId="77777777" w:rsidR="00594126" w:rsidRDefault="00594126">
      <w:pPr>
        <w:spacing w:after="240"/>
      </w:pPr>
    </w:p>
    <w:p w14:paraId="3B6752CC" w14:textId="77777777" w:rsidR="00594126" w:rsidRDefault="00594126">
      <w:pPr>
        <w:spacing w:after="240"/>
      </w:pPr>
    </w:p>
    <w:p w14:paraId="053AA030" w14:textId="77777777" w:rsidR="00594126" w:rsidRDefault="00594126">
      <w:pPr>
        <w:spacing w:after="240"/>
      </w:pPr>
    </w:p>
    <w:p w14:paraId="26894C47" w14:textId="77777777" w:rsidR="00594126" w:rsidRDefault="00594126">
      <w:pPr>
        <w:spacing w:after="240"/>
      </w:pPr>
    </w:p>
    <w:p w14:paraId="543B04EF" w14:textId="77777777" w:rsidR="00594126" w:rsidRDefault="00594126" w:rsidP="00594126">
      <w:pPr>
        <w:spacing w:after="110" w:line="266" w:lineRule="auto"/>
      </w:pPr>
    </w:p>
    <w:p w14:paraId="77391572" w14:textId="77777777" w:rsidR="00594126" w:rsidRDefault="00594126" w:rsidP="00594126">
      <w:pPr>
        <w:spacing w:after="240"/>
      </w:pPr>
    </w:p>
    <w:tbl>
      <w:tblPr>
        <w:tblW w:w="9746" w:type="dxa"/>
        <w:tblBorders>
          <w:top w:val="none" w:sz="0" w:space="0" w:color="FFFFFF"/>
          <w:left w:val="single" w:sz="18" w:space="0" w:color="2AB8A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594126" w14:paraId="6B785B2C" w14:textId="77777777" w:rsidTr="002228D8">
        <w:tblPrEx>
          <w:tblCellMar>
            <w:top w:w="0" w:type="dxa"/>
            <w:bottom w:w="0" w:type="dxa"/>
          </w:tblCellMar>
        </w:tblPrEx>
        <w:trPr>
          <w:cantSplit/>
        </w:trPr>
        <w:tc>
          <w:tcPr>
            <w:tcW w:w="9746" w:type="dxa"/>
            <w:shd w:val="clear" w:color="auto" w:fill="EAF8F6"/>
            <w:tcMar>
              <w:top w:w="150" w:type="dxa"/>
              <w:left w:w="220" w:type="dxa"/>
              <w:bottom w:w="150" w:type="dxa"/>
              <w:right w:w="220" w:type="dxa"/>
            </w:tcMar>
          </w:tcPr>
          <w:p w14:paraId="63F8A156" w14:textId="77777777" w:rsidR="00594126" w:rsidRDefault="00594126" w:rsidP="002228D8">
            <w:pPr>
              <w:spacing w:after="110" w:line="268" w:lineRule="auto"/>
            </w:pPr>
            <w:r>
              <w:rPr>
                <w:b/>
                <w:bCs/>
                <w:color w:val="1F5F5A"/>
              </w:rPr>
              <w:t>Written and clinically reviewed by Lisa McKeon, Occupational Therapist.</w:t>
            </w:r>
          </w:p>
          <w:p w14:paraId="545241DF" w14:textId="71FE2AEA" w:rsidR="00594126" w:rsidRDefault="00594126" w:rsidP="002228D8">
            <w:pPr>
              <w:spacing w:after="110" w:line="268" w:lineRule="auto"/>
            </w:pPr>
            <w:r>
              <w:rPr>
                <w:color w:val="1F5F5A"/>
              </w:rPr>
              <w:t>CORU registration number: [</w:t>
            </w:r>
            <w:r>
              <w:rPr>
                <w:color w:val="1F5F5A"/>
              </w:rPr>
              <w:t>OT012416</w:t>
            </w:r>
            <w:r>
              <w:rPr>
                <w:color w:val="1F5F5A"/>
              </w:rPr>
              <w:t>]</w:t>
            </w:r>
          </w:p>
          <w:p w14:paraId="72B5FBD9" w14:textId="77777777" w:rsidR="00594126" w:rsidRDefault="00594126" w:rsidP="002228D8">
            <w:pPr>
              <w:spacing w:after="110" w:line="268" w:lineRule="auto"/>
            </w:pPr>
            <w:r>
              <w:rPr>
                <w:color w:val="1F5F5A"/>
              </w:rPr>
              <w:t>My Therapy Hub — occupational therapy information for families and carers.</w:t>
            </w:r>
          </w:p>
          <w:p w14:paraId="4A8BACFE" w14:textId="77777777" w:rsidR="00594126" w:rsidRDefault="00594126" w:rsidP="002228D8">
            <w:pPr>
              <w:spacing w:line="268" w:lineRule="auto"/>
            </w:pPr>
            <w:r>
              <w:rPr>
                <w:i/>
                <w:iCs/>
                <w:color w:val="1F5F5A"/>
              </w:rPr>
              <w:t>© My Therapy Hub. This checklist may be printed and shared for personal, family or non-commercial use.</w:t>
            </w:r>
          </w:p>
        </w:tc>
      </w:tr>
    </w:tbl>
    <w:p w14:paraId="41B9D24F" w14:textId="77777777" w:rsidR="00594126" w:rsidRDefault="00594126">
      <w:pPr>
        <w:spacing w:after="240"/>
      </w:pPr>
    </w:p>
    <w:p w14:paraId="15F59423" w14:textId="77777777" w:rsidR="00594126" w:rsidRDefault="00594126">
      <w:pPr>
        <w:spacing w:after="240"/>
      </w:pPr>
    </w:p>
    <w:p w14:paraId="12274CA6" w14:textId="77777777" w:rsidR="00594126" w:rsidRDefault="00594126">
      <w:pPr>
        <w:spacing w:after="240"/>
      </w:pPr>
    </w:p>
    <w:p w14:paraId="0DBE7B03" w14:textId="77777777" w:rsidR="00737C98" w:rsidRDefault="00737C98"/>
    <w:sectPr w:rsidR="00737C98">
      <w:headerReference w:type="default" r:id="rId7"/>
      <w:footerReference w:type="default" r:id="rId8"/>
      <w:pgSz w:w="11906" w:h="16838"/>
      <w:pgMar w:top="1300" w:right="1080" w:bottom="1200" w:left="1080" w:header="6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680E" w14:textId="77777777" w:rsidR="009437A0" w:rsidRDefault="009437A0">
      <w:r>
        <w:separator/>
      </w:r>
    </w:p>
  </w:endnote>
  <w:endnote w:type="continuationSeparator" w:id="0">
    <w:p w14:paraId="3E54B4F6" w14:textId="77777777" w:rsidR="009437A0" w:rsidRDefault="0094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9E0B" w14:textId="77777777" w:rsidR="000A4AF7" w:rsidRDefault="00000000">
    <w:pPr>
      <w:pBdr>
        <w:top w:val="single" w:sz="12" w:space="6" w:color="2AB8AC"/>
      </w:pBdr>
      <w:spacing w:before="120"/>
    </w:pPr>
    <w:r>
      <w:rPr>
        <w:color w:val="595959"/>
        <w:sz w:val="16"/>
        <w:szCs w:val="16"/>
      </w:rPr>
      <w:t xml:space="preserve">My Therapy </w:t>
    </w:r>
    <w:proofErr w:type="gramStart"/>
    <w:r>
      <w:rPr>
        <w:color w:val="595959"/>
        <w:sz w:val="16"/>
        <w:szCs w:val="16"/>
      </w:rPr>
      <w:t>Hub  ·</w:t>
    </w:r>
    <w:proofErr w:type="gramEnd"/>
    <w:r>
      <w:rPr>
        <w:color w:val="595959"/>
        <w:sz w:val="16"/>
        <w:szCs w:val="16"/>
      </w:rPr>
      <w:t xml:space="preserve">  General occupational therapy </w:t>
    </w:r>
    <w:proofErr w:type="gramStart"/>
    <w:r>
      <w:rPr>
        <w:color w:val="595959"/>
        <w:sz w:val="16"/>
        <w:szCs w:val="16"/>
      </w:rPr>
      <w:t>information  ·</w:t>
    </w:r>
    <w:proofErr w:type="gramEnd"/>
    <w:r>
      <w:rPr>
        <w:color w:val="595959"/>
        <w:sz w:val="16"/>
        <w:szCs w:val="16"/>
      </w:rPr>
      <w:t xml:space="preserve">  Not an individual </w:t>
    </w:r>
    <w:proofErr w:type="gramStart"/>
    <w:r>
      <w:rPr>
        <w:color w:val="595959"/>
        <w:sz w:val="16"/>
        <w:szCs w:val="16"/>
      </w:rPr>
      <w:t>assessment  ·</w:t>
    </w:r>
    <w:proofErr w:type="gramEnd"/>
    <w:r>
      <w:rPr>
        <w:color w:val="595959"/>
        <w:sz w:val="16"/>
        <w:szCs w:val="16"/>
      </w:rPr>
      <w:t xml:space="preserve">  Page </w:t>
    </w:r>
    <w:r>
      <w:rPr>
        <w:color w:val="595959"/>
        <w:sz w:val="16"/>
        <w:szCs w:val="16"/>
      </w:rPr>
      <w:fldChar w:fldCharType="begin"/>
    </w:r>
    <w:r>
      <w:rPr>
        <w:color w:val="595959"/>
        <w:sz w:val="16"/>
        <w:szCs w:val="16"/>
      </w:rPr>
      <w:instrText>PAGE</w:instrText>
    </w:r>
    <w:r>
      <w:rPr>
        <w:color w:val="595959"/>
        <w:sz w:val="16"/>
        <w:szCs w:val="16"/>
      </w:rPr>
      <w:fldChar w:fldCharType="separate"/>
    </w:r>
    <w:r w:rsidR="0024754A">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24754A">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7AF14" w14:textId="77777777" w:rsidR="009437A0" w:rsidRDefault="009437A0">
      <w:r>
        <w:separator/>
      </w:r>
    </w:p>
  </w:footnote>
  <w:footnote w:type="continuationSeparator" w:id="0">
    <w:p w14:paraId="5F074A38" w14:textId="77777777" w:rsidR="009437A0" w:rsidRDefault="00943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DAD" w14:textId="076674D6" w:rsidR="000A4AF7" w:rsidRDefault="0024754A">
    <w:pPr>
      <w:spacing w:after="60"/>
    </w:pPr>
    <w:r>
      <w:rPr>
        <w:noProof/>
      </w:rPr>
      <w:drawing>
        <wp:inline distT="0" distB="0" distL="0" distR="0" wp14:anchorId="009CEA0C" wp14:editId="1ECB7998">
          <wp:extent cx="16192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19250"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515C3"/>
    <w:multiLevelType w:val="hybridMultilevel"/>
    <w:tmpl w:val="32262E6A"/>
    <w:lvl w:ilvl="0" w:tplc="FADC79A6">
      <w:start w:val="1"/>
      <w:numFmt w:val="bullet"/>
      <w:lvlText w:val="●"/>
      <w:lvlJc w:val="left"/>
      <w:pPr>
        <w:ind w:left="720" w:hanging="360"/>
      </w:pPr>
    </w:lvl>
    <w:lvl w:ilvl="1" w:tplc="5EF8EAEA">
      <w:start w:val="1"/>
      <w:numFmt w:val="bullet"/>
      <w:lvlText w:val="○"/>
      <w:lvlJc w:val="left"/>
      <w:pPr>
        <w:ind w:left="1440" w:hanging="360"/>
      </w:pPr>
    </w:lvl>
    <w:lvl w:ilvl="2" w:tplc="9D96F768">
      <w:start w:val="1"/>
      <w:numFmt w:val="bullet"/>
      <w:lvlText w:val="■"/>
      <w:lvlJc w:val="left"/>
      <w:pPr>
        <w:ind w:left="2160" w:hanging="360"/>
      </w:pPr>
    </w:lvl>
    <w:lvl w:ilvl="3" w:tplc="0FD6F114">
      <w:start w:val="1"/>
      <w:numFmt w:val="bullet"/>
      <w:lvlText w:val="●"/>
      <w:lvlJc w:val="left"/>
      <w:pPr>
        <w:ind w:left="2880" w:hanging="360"/>
      </w:pPr>
    </w:lvl>
    <w:lvl w:ilvl="4" w:tplc="3ACC2A52">
      <w:start w:val="1"/>
      <w:numFmt w:val="bullet"/>
      <w:lvlText w:val="○"/>
      <w:lvlJc w:val="left"/>
      <w:pPr>
        <w:ind w:left="3600" w:hanging="360"/>
      </w:pPr>
    </w:lvl>
    <w:lvl w:ilvl="5" w:tplc="D2A6CA42">
      <w:start w:val="1"/>
      <w:numFmt w:val="bullet"/>
      <w:lvlText w:val="■"/>
      <w:lvlJc w:val="left"/>
      <w:pPr>
        <w:ind w:left="4320" w:hanging="360"/>
      </w:pPr>
    </w:lvl>
    <w:lvl w:ilvl="6" w:tplc="D03400FC">
      <w:start w:val="1"/>
      <w:numFmt w:val="bullet"/>
      <w:lvlText w:val="●"/>
      <w:lvlJc w:val="left"/>
      <w:pPr>
        <w:ind w:left="5040" w:hanging="360"/>
      </w:pPr>
    </w:lvl>
    <w:lvl w:ilvl="7" w:tplc="1C3EE1B0">
      <w:start w:val="1"/>
      <w:numFmt w:val="bullet"/>
      <w:lvlText w:val="●"/>
      <w:lvlJc w:val="left"/>
      <w:pPr>
        <w:ind w:left="5760" w:hanging="360"/>
      </w:pPr>
    </w:lvl>
    <w:lvl w:ilvl="8" w:tplc="B99889D0">
      <w:start w:val="1"/>
      <w:numFmt w:val="bullet"/>
      <w:lvlText w:val="●"/>
      <w:lvlJc w:val="left"/>
      <w:pPr>
        <w:ind w:left="6480" w:hanging="360"/>
      </w:pPr>
    </w:lvl>
  </w:abstractNum>
  <w:num w:numId="1" w16cid:durableId="15311848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AF7"/>
    <w:rsid w:val="00043B46"/>
    <w:rsid w:val="000A4AF7"/>
    <w:rsid w:val="00190A04"/>
    <w:rsid w:val="0024754A"/>
    <w:rsid w:val="003A366F"/>
    <w:rsid w:val="00594126"/>
    <w:rsid w:val="00737C98"/>
    <w:rsid w:val="009437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F270"/>
  <w15:docId w15:val="{FF6CEBBA-3124-433C-BB38-C2B802CB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4754A"/>
    <w:pPr>
      <w:tabs>
        <w:tab w:val="center" w:pos="4513"/>
        <w:tab w:val="right" w:pos="9026"/>
      </w:tabs>
    </w:pPr>
  </w:style>
  <w:style w:type="character" w:customStyle="1" w:styleId="HeaderChar">
    <w:name w:val="Header Char"/>
    <w:basedOn w:val="DefaultParagraphFont"/>
    <w:link w:val="Header"/>
    <w:uiPriority w:val="99"/>
    <w:rsid w:val="0024754A"/>
  </w:style>
  <w:style w:type="paragraph" w:styleId="Footer">
    <w:name w:val="footer"/>
    <w:basedOn w:val="Normal"/>
    <w:link w:val="FooterChar"/>
    <w:uiPriority w:val="99"/>
    <w:unhideWhenUsed/>
    <w:rsid w:val="0024754A"/>
    <w:pPr>
      <w:tabs>
        <w:tab w:val="center" w:pos="4513"/>
        <w:tab w:val="right" w:pos="9026"/>
      </w:tabs>
    </w:pPr>
  </w:style>
  <w:style w:type="character" w:customStyle="1" w:styleId="FooterChar">
    <w:name w:val="Footer Char"/>
    <w:basedOn w:val="DefaultParagraphFont"/>
    <w:link w:val="Footer"/>
    <w:uiPriority w:val="99"/>
    <w:rsid w:val="00247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19</Pages>
  <Words>3144</Words>
  <Characters>17921</Characters>
  <Application>Microsoft Office Word</Application>
  <DocSecurity>0</DocSecurity>
  <Lines>149</Lines>
  <Paragraphs>42</Paragraphs>
  <ScaleCrop>false</ScaleCrop>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Settling Back at Home — A First-Week Occupational Therapy Checklist</dc:title>
  <dc:creator>Lisa McKeon, Occupational Therapist — My Therapy Hub</dc:creator>
  <dc:description>General occupational therapy information for families and carers.</dc:description>
  <cp:lastModifiedBy>Lisa McKeon</cp:lastModifiedBy>
  <cp:revision>5</cp:revision>
  <dcterms:created xsi:type="dcterms:W3CDTF">2026-07-28T21:42:00Z</dcterms:created>
  <dcterms:modified xsi:type="dcterms:W3CDTF">2026-07-28T22:00:00Z</dcterms:modified>
</cp:coreProperties>
</file>